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F62" w:rsidRPr="00FC48A9" w:rsidRDefault="00F24F62" w:rsidP="00F24F62">
      <w:pPr>
        <w:tabs>
          <w:tab w:val="left" w:pos="284"/>
        </w:tabs>
        <w:spacing w:after="0" w:line="240" w:lineRule="auto"/>
        <w:ind w:firstLine="709"/>
        <w:jc w:val="center"/>
        <w:rPr>
          <w:rFonts w:ascii="Times New Roman" w:hAnsi="Times New Roman"/>
          <w:b/>
          <w:bCs/>
          <w:sz w:val="24"/>
          <w:szCs w:val="24"/>
          <w:lang w:val="uk-UA"/>
        </w:rPr>
      </w:pPr>
      <w:r w:rsidRPr="00FC48A9">
        <w:rPr>
          <w:rFonts w:ascii="Times New Roman" w:hAnsi="Times New Roman"/>
          <w:b/>
          <w:bCs/>
          <w:sz w:val="24"/>
          <w:szCs w:val="24"/>
          <w:lang w:val="uk-UA"/>
        </w:rPr>
        <w:t xml:space="preserve">ПРИВАТНЕ АКЦІОНЕРНЕ ТОВАРИСТВО </w:t>
      </w:r>
    </w:p>
    <w:p w:rsidR="00F24F62" w:rsidRPr="00FC48A9" w:rsidRDefault="00F24F62" w:rsidP="00F24F62">
      <w:pPr>
        <w:tabs>
          <w:tab w:val="left" w:pos="284"/>
        </w:tabs>
        <w:spacing w:after="0" w:line="240" w:lineRule="auto"/>
        <w:ind w:firstLine="709"/>
        <w:jc w:val="center"/>
        <w:rPr>
          <w:rFonts w:ascii="Times New Roman" w:hAnsi="Times New Roman"/>
          <w:b/>
          <w:sz w:val="24"/>
          <w:szCs w:val="24"/>
          <w:lang w:val="uk-UA"/>
        </w:rPr>
      </w:pPr>
      <w:r w:rsidRPr="00FC48A9">
        <w:rPr>
          <w:rFonts w:ascii="Times New Roman" w:hAnsi="Times New Roman"/>
          <w:b/>
          <w:sz w:val="24"/>
          <w:szCs w:val="24"/>
          <w:lang w:val="uk-UA"/>
        </w:rPr>
        <w:t>«ПРОЕКТНО-ВИРОБНИЧА ФІРМА «МАКРОС»</w:t>
      </w:r>
    </w:p>
    <w:p w:rsidR="00F24F62" w:rsidRPr="00340429" w:rsidRDefault="00F24F62" w:rsidP="00F24F62">
      <w:pPr>
        <w:tabs>
          <w:tab w:val="left" w:pos="284"/>
        </w:tabs>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(ідентифікаційний код 14310690, місцезнаходження: м. Київ, вул. Юрія Іллєнка, 2/10)</w:t>
      </w:r>
      <w:r w:rsidRPr="00340429">
        <w:rPr>
          <w:rFonts w:ascii="Times New Roman" w:hAnsi="Times New Roman"/>
          <w:iCs/>
          <w:sz w:val="24"/>
          <w:szCs w:val="24"/>
          <w:lang w:val="uk-UA"/>
        </w:rPr>
        <w:t xml:space="preserve"> (</w:t>
      </w:r>
      <w:r w:rsidRPr="00340429">
        <w:rPr>
          <w:rFonts w:ascii="Times New Roman" w:hAnsi="Times New Roman"/>
          <w:sz w:val="24"/>
          <w:szCs w:val="24"/>
          <w:lang w:val="uk-UA"/>
        </w:rPr>
        <w:t>далі – товариство) повідомляє про скликання річних загальних зборів акціонерів товариства (далі – загальні збори), які будуть проведені дистанційно відповідно до Порядку скликання та проведення дистанційних загальних зборів, затвердженого рішенням Національної комісії з цінних паперів та фондового ринку (надалі – НКЦПФР) від 06.03.2023 №236.</w:t>
      </w:r>
    </w:p>
    <w:p w:rsidR="00F24F62" w:rsidRPr="00340429" w:rsidRDefault="00F24F62" w:rsidP="00F24F62">
      <w:pPr>
        <w:spacing w:after="0" w:line="240" w:lineRule="auto"/>
        <w:ind w:firstLine="709"/>
        <w:jc w:val="both"/>
        <w:rPr>
          <w:rFonts w:ascii="Times New Roman" w:hAnsi="Times New Roman"/>
          <w:sz w:val="24"/>
          <w:szCs w:val="24"/>
          <w:lang w:val="uk-UA"/>
        </w:rPr>
      </w:pPr>
      <w:r w:rsidRPr="00340429">
        <w:rPr>
          <w:rFonts w:ascii="Times New Roman" w:hAnsi="Times New Roman"/>
          <w:sz w:val="24"/>
          <w:szCs w:val="24"/>
          <w:lang w:val="uk-UA"/>
        </w:rPr>
        <w:t>Дата проведення загальних зборів (дата завершення голосування) – 26.04.2023.</w:t>
      </w:r>
    </w:p>
    <w:p w:rsidR="00F24F62" w:rsidRPr="00340429" w:rsidRDefault="00F24F62" w:rsidP="00F24F62">
      <w:pPr>
        <w:spacing w:after="0" w:line="240" w:lineRule="auto"/>
        <w:ind w:firstLine="709"/>
        <w:jc w:val="both"/>
        <w:rPr>
          <w:rFonts w:ascii="Times New Roman" w:hAnsi="Times New Roman"/>
          <w:sz w:val="24"/>
          <w:szCs w:val="24"/>
          <w:lang w:val="uk-UA"/>
        </w:rPr>
      </w:pPr>
      <w:r w:rsidRPr="00340429">
        <w:rPr>
          <w:rFonts w:ascii="Times New Roman" w:hAnsi="Times New Roman"/>
          <w:sz w:val="24"/>
          <w:szCs w:val="24"/>
          <w:lang w:val="uk-UA"/>
        </w:rPr>
        <w:t>Дата і час початку надсилання до депозитарної установи єдиних бюлетенів для голосування (щодо інших питань порядку денного, крім обрання органів товариства) – 11:00 14.04.2023.</w:t>
      </w:r>
    </w:p>
    <w:p w:rsidR="00F24F62" w:rsidRPr="00340429" w:rsidRDefault="00F24F62" w:rsidP="00F24F62">
      <w:pPr>
        <w:spacing w:after="0" w:line="240" w:lineRule="auto"/>
        <w:ind w:firstLine="709"/>
        <w:jc w:val="both"/>
        <w:rPr>
          <w:rFonts w:ascii="Times New Roman" w:hAnsi="Times New Roman"/>
          <w:sz w:val="24"/>
          <w:szCs w:val="24"/>
          <w:lang w:val="uk-UA"/>
        </w:rPr>
      </w:pPr>
      <w:r w:rsidRPr="00340429">
        <w:rPr>
          <w:rFonts w:ascii="Times New Roman" w:hAnsi="Times New Roman"/>
          <w:sz w:val="24"/>
          <w:szCs w:val="24"/>
          <w:lang w:val="uk-UA"/>
        </w:rPr>
        <w:t>Дата і час початку надсилання до депозитарної установи бюлетенів для кумулятивного голосування з питання обрання членів наглядової ради – 11:00 21.04.2023.</w:t>
      </w:r>
    </w:p>
    <w:p w:rsidR="00F24F62" w:rsidRPr="00340429" w:rsidRDefault="00F24F62" w:rsidP="00F24F62">
      <w:pPr>
        <w:spacing w:after="0" w:line="240" w:lineRule="auto"/>
        <w:ind w:firstLine="709"/>
        <w:jc w:val="both"/>
        <w:rPr>
          <w:rFonts w:ascii="Times New Roman" w:hAnsi="Times New Roman"/>
          <w:sz w:val="24"/>
          <w:szCs w:val="24"/>
          <w:lang w:val="uk-UA"/>
        </w:rPr>
      </w:pPr>
      <w:r w:rsidRPr="00340429">
        <w:rPr>
          <w:rFonts w:ascii="Times New Roman" w:hAnsi="Times New Roman"/>
          <w:sz w:val="24"/>
          <w:szCs w:val="24"/>
          <w:lang w:val="uk-UA"/>
        </w:rPr>
        <w:t>Дата і час завершення надсилання до депозитарної установи єдиних бюлетенів для голосування (щодо інших питань порядку денного, крім обрання органів товариства) та бюлетенів для кумулятивного голосування з питання обрання членів наглядової ради – 18:00 26.04.2023.</w:t>
      </w:r>
    </w:p>
    <w:p w:rsidR="00F24F62" w:rsidRPr="00FC48A9" w:rsidRDefault="00F24F62" w:rsidP="00F24F6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w:t>
      </w:r>
      <w:r w:rsidRPr="00FC48A9">
        <w:rPr>
          <w:rFonts w:ascii="Times New Roman" w:hAnsi="Times New Roman"/>
          <w:sz w:val="24"/>
          <w:szCs w:val="24"/>
          <w:lang w:val="uk-UA"/>
        </w:rPr>
        <w:t>ата розміщення єдиного бюлетеня для голосування (щодо інших питань порядку денного, крім обрання органів товариства) у вільному для акціонерів доступі на сторінці власного веб-сайту товариства</w:t>
      </w:r>
      <w:r>
        <w:rPr>
          <w:rFonts w:ascii="Times New Roman" w:hAnsi="Times New Roman"/>
          <w:sz w:val="24"/>
          <w:szCs w:val="24"/>
          <w:lang w:val="uk-UA"/>
        </w:rPr>
        <w:t xml:space="preserve"> </w:t>
      </w:r>
      <w:r w:rsidRPr="008E075A">
        <w:rPr>
          <w:rFonts w:ascii="Times New Roman" w:hAnsi="Times New Roman"/>
          <w:sz w:val="24"/>
          <w:szCs w:val="24"/>
          <w:lang w:val="uk-UA"/>
        </w:rPr>
        <w:t>http://macros.pat.ua/documents/infrmaciya-pro-provedennya-zagalnih-zboriv – 14</w:t>
      </w:r>
      <w:r w:rsidRPr="00FC48A9">
        <w:rPr>
          <w:rFonts w:ascii="Times New Roman" w:hAnsi="Times New Roman"/>
          <w:sz w:val="24"/>
          <w:szCs w:val="24"/>
          <w:lang w:val="uk-UA"/>
        </w:rPr>
        <w:t>.0</w:t>
      </w:r>
      <w:r>
        <w:rPr>
          <w:rFonts w:ascii="Times New Roman" w:hAnsi="Times New Roman"/>
          <w:sz w:val="24"/>
          <w:szCs w:val="24"/>
          <w:lang w:val="uk-UA"/>
        </w:rPr>
        <w:t>4.2023.</w:t>
      </w:r>
    </w:p>
    <w:p w:rsidR="00F24F62" w:rsidRPr="00FC48A9" w:rsidRDefault="00F24F62" w:rsidP="00F24F6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w:t>
      </w:r>
      <w:r w:rsidRPr="00FC48A9">
        <w:rPr>
          <w:rFonts w:ascii="Times New Roman" w:hAnsi="Times New Roman"/>
          <w:sz w:val="24"/>
          <w:szCs w:val="24"/>
          <w:lang w:val="uk-UA"/>
        </w:rPr>
        <w:t>ата розміщення бюлетеня для кумулятивного голосування по питанню обрання членів наглядової ради у вільному для акціонерів доступі на сторінці власного веб-сайту товариства</w:t>
      </w:r>
      <w:r w:rsidRPr="00FC48A9">
        <w:rPr>
          <w:rFonts w:ascii="Times New Roman" w:hAnsi="Times New Roman"/>
          <w:sz w:val="24"/>
          <w:szCs w:val="24"/>
          <w:lang w:val="uk-UA"/>
        </w:rPr>
        <w:br/>
      </w:r>
      <w:r w:rsidRPr="008E075A">
        <w:rPr>
          <w:rFonts w:ascii="Times New Roman" w:hAnsi="Times New Roman"/>
          <w:sz w:val="24"/>
          <w:szCs w:val="24"/>
          <w:lang w:val="uk-UA"/>
        </w:rPr>
        <w:t>http://macros.pat.ua/documents/infrmaciya-pro-provedennya-zagalnih-zboriv</w:t>
      </w:r>
      <w:r>
        <w:rPr>
          <w:rFonts w:ascii="Times New Roman" w:hAnsi="Times New Roman"/>
          <w:sz w:val="24"/>
          <w:szCs w:val="24"/>
          <w:lang w:val="uk-UA"/>
        </w:rPr>
        <w:t xml:space="preserve"> - </w:t>
      </w:r>
      <w:r w:rsidRPr="00FC48A9">
        <w:rPr>
          <w:rFonts w:ascii="Times New Roman" w:hAnsi="Times New Roman"/>
          <w:sz w:val="24"/>
          <w:szCs w:val="24"/>
          <w:lang w:val="uk-UA"/>
        </w:rPr>
        <w:t>21.04.2023.</w:t>
      </w:r>
    </w:p>
    <w:p w:rsidR="00F24F62" w:rsidRDefault="00F24F62" w:rsidP="00F24F62">
      <w:pPr>
        <w:spacing w:after="0" w:line="240" w:lineRule="auto"/>
        <w:ind w:firstLine="709"/>
        <w:jc w:val="both"/>
        <w:rPr>
          <w:rFonts w:ascii="Times New Roman" w:hAnsi="Times New Roman"/>
          <w:sz w:val="24"/>
          <w:szCs w:val="24"/>
          <w:lang w:val="uk-UA"/>
        </w:rPr>
      </w:pPr>
      <w:r w:rsidRPr="00340429">
        <w:rPr>
          <w:rFonts w:ascii="Times New Roman" w:hAnsi="Times New Roman"/>
          <w:sz w:val="24"/>
          <w:szCs w:val="24"/>
          <w:lang w:val="uk-UA"/>
        </w:rPr>
        <w:t>Дата складення переліку акціонерів, які мають право на участь у загальних зборах, – 21.04.2023.</w:t>
      </w:r>
    </w:p>
    <w:p w:rsidR="00F24F62" w:rsidRPr="00340429" w:rsidRDefault="00F24F62" w:rsidP="00F24F62">
      <w:pPr>
        <w:spacing w:after="0" w:line="240" w:lineRule="auto"/>
        <w:ind w:firstLine="709"/>
        <w:jc w:val="both"/>
        <w:rPr>
          <w:rFonts w:ascii="Times New Roman" w:hAnsi="Times New Roman"/>
          <w:sz w:val="24"/>
          <w:szCs w:val="24"/>
          <w:lang w:val="uk-UA"/>
        </w:rPr>
      </w:pPr>
    </w:p>
    <w:p w:rsidR="00F24F62" w:rsidRPr="00340429" w:rsidRDefault="00F24F62" w:rsidP="00F24F62">
      <w:pPr>
        <w:tabs>
          <w:tab w:val="left" w:pos="284"/>
        </w:tabs>
        <w:spacing w:after="0" w:line="240" w:lineRule="auto"/>
        <w:ind w:firstLine="709"/>
        <w:jc w:val="center"/>
        <w:rPr>
          <w:rFonts w:ascii="Times New Roman" w:hAnsi="Times New Roman"/>
          <w:b/>
          <w:iCs/>
          <w:sz w:val="24"/>
          <w:szCs w:val="24"/>
          <w:lang w:val="uk-UA"/>
        </w:rPr>
      </w:pPr>
      <w:r w:rsidRPr="00340429">
        <w:rPr>
          <w:rFonts w:ascii="Times New Roman" w:hAnsi="Times New Roman"/>
          <w:b/>
          <w:iCs/>
          <w:sz w:val="24"/>
          <w:szCs w:val="24"/>
          <w:lang w:val="uk-UA"/>
        </w:rPr>
        <w:t>Проєкт порядку денного:</w:t>
      </w:r>
    </w:p>
    <w:p w:rsidR="00F24F62" w:rsidRPr="00914697" w:rsidRDefault="00F24F62" w:rsidP="00F24F62">
      <w:pPr>
        <w:spacing w:after="0" w:line="240" w:lineRule="auto"/>
        <w:ind w:firstLine="709"/>
        <w:jc w:val="both"/>
        <w:rPr>
          <w:rFonts w:ascii="Times New Roman" w:hAnsi="Times New Roman"/>
          <w:b/>
          <w:sz w:val="24"/>
          <w:szCs w:val="24"/>
          <w:lang w:val="uk-UA"/>
        </w:rPr>
      </w:pPr>
      <w:r w:rsidRPr="00914697">
        <w:rPr>
          <w:rFonts w:ascii="Times New Roman" w:hAnsi="Times New Roman"/>
          <w:b/>
          <w:sz w:val="24"/>
          <w:szCs w:val="24"/>
          <w:lang w:val="uk-UA"/>
        </w:rPr>
        <w:t>1. Розгляд звіту Наглядової ради за 2021 рік та прийняття рішення за наслідками його розгляду.</w:t>
      </w:r>
    </w:p>
    <w:p w:rsidR="00F24F62" w:rsidRPr="00914697" w:rsidRDefault="00F24F62" w:rsidP="00F24F62">
      <w:pPr>
        <w:spacing w:after="0" w:line="240" w:lineRule="auto"/>
        <w:ind w:firstLine="709"/>
        <w:jc w:val="both"/>
        <w:rPr>
          <w:rFonts w:ascii="Times New Roman" w:hAnsi="Times New Roman"/>
          <w:bCs/>
          <w:sz w:val="24"/>
          <w:szCs w:val="24"/>
          <w:lang w:val="uk-UA"/>
        </w:rPr>
      </w:pPr>
      <w:r w:rsidRPr="00914697">
        <w:rPr>
          <w:rFonts w:ascii="Times New Roman" w:hAnsi="Times New Roman"/>
          <w:bCs/>
          <w:sz w:val="24"/>
          <w:szCs w:val="24"/>
          <w:u w:val="single"/>
          <w:lang w:val="uk-UA"/>
        </w:rPr>
        <w:t>Проєкт рішення</w:t>
      </w:r>
      <w:r w:rsidRPr="00914697">
        <w:rPr>
          <w:rFonts w:ascii="Times New Roman" w:hAnsi="Times New Roman"/>
          <w:sz w:val="24"/>
          <w:szCs w:val="24"/>
          <w:lang w:val="uk-UA"/>
        </w:rPr>
        <w:t>:</w:t>
      </w:r>
      <w:r w:rsidRPr="00914697">
        <w:rPr>
          <w:rFonts w:ascii="Times New Roman" w:hAnsi="Times New Roman"/>
          <w:bCs/>
          <w:sz w:val="24"/>
          <w:szCs w:val="24"/>
          <w:lang w:val="uk-UA"/>
        </w:rPr>
        <w:t xml:space="preserve"> Затвердити звіт Н</w:t>
      </w:r>
      <w:r w:rsidRPr="00914697">
        <w:rPr>
          <w:rFonts w:ascii="Times New Roman" w:hAnsi="Times New Roman"/>
          <w:sz w:val="24"/>
          <w:szCs w:val="24"/>
          <w:lang w:val="uk-UA"/>
        </w:rPr>
        <w:t>аглядової ради</w:t>
      </w:r>
      <w:r w:rsidRPr="00914697">
        <w:rPr>
          <w:rFonts w:ascii="Times New Roman" w:hAnsi="Times New Roman"/>
          <w:bCs/>
          <w:sz w:val="24"/>
          <w:szCs w:val="24"/>
          <w:lang w:val="uk-UA"/>
        </w:rPr>
        <w:t xml:space="preserve"> за 2021 рік.</w:t>
      </w:r>
    </w:p>
    <w:p w:rsidR="00F24F62" w:rsidRPr="00914697" w:rsidRDefault="00F24F62" w:rsidP="00F24F62">
      <w:pPr>
        <w:spacing w:after="0" w:line="240" w:lineRule="auto"/>
        <w:ind w:firstLine="709"/>
        <w:jc w:val="both"/>
        <w:rPr>
          <w:rFonts w:ascii="Times New Roman" w:hAnsi="Times New Roman"/>
          <w:b/>
          <w:sz w:val="24"/>
          <w:szCs w:val="24"/>
          <w:lang w:val="uk-UA"/>
        </w:rPr>
      </w:pPr>
      <w:r w:rsidRPr="00914697">
        <w:rPr>
          <w:rFonts w:ascii="Times New Roman" w:hAnsi="Times New Roman"/>
          <w:b/>
          <w:sz w:val="24"/>
          <w:szCs w:val="24"/>
          <w:lang w:val="uk-UA"/>
        </w:rPr>
        <w:t>2. Розгляд звіту Наглядової ради за 2022 рік та прийняття рішення за наслідками його розгляду.</w:t>
      </w:r>
    </w:p>
    <w:p w:rsidR="00F24F62" w:rsidRPr="00914697" w:rsidRDefault="00F24F62" w:rsidP="00F24F62">
      <w:pPr>
        <w:spacing w:after="0" w:line="240" w:lineRule="auto"/>
        <w:ind w:firstLine="709"/>
        <w:jc w:val="both"/>
        <w:rPr>
          <w:rFonts w:ascii="Times New Roman" w:hAnsi="Times New Roman"/>
          <w:sz w:val="24"/>
          <w:szCs w:val="24"/>
          <w:lang w:val="uk-UA"/>
        </w:rPr>
      </w:pPr>
      <w:r w:rsidRPr="00914697">
        <w:rPr>
          <w:rFonts w:ascii="Times New Roman" w:hAnsi="Times New Roman"/>
          <w:bCs/>
          <w:sz w:val="24"/>
          <w:szCs w:val="24"/>
          <w:u w:val="single"/>
          <w:lang w:val="uk-UA"/>
        </w:rPr>
        <w:t>Проєкт рішення</w:t>
      </w:r>
      <w:r w:rsidRPr="00914697">
        <w:rPr>
          <w:rFonts w:ascii="Times New Roman" w:hAnsi="Times New Roman"/>
          <w:sz w:val="24"/>
          <w:szCs w:val="24"/>
          <w:lang w:val="uk-UA"/>
        </w:rPr>
        <w:t>:</w:t>
      </w:r>
      <w:r w:rsidRPr="00914697">
        <w:rPr>
          <w:rFonts w:ascii="Times New Roman" w:hAnsi="Times New Roman"/>
          <w:bCs/>
          <w:sz w:val="24"/>
          <w:szCs w:val="24"/>
          <w:lang w:val="uk-UA"/>
        </w:rPr>
        <w:t xml:space="preserve"> Затвердити звіт Н</w:t>
      </w:r>
      <w:r w:rsidRPr="00914697">
        <w:rPr>
          <w:rFonts w:ascii="Times New Roman" w:hAnsi="Times New Roman"/>
          <w:sz w:val="24"/>
          <w:szCs w:val="24"/>
          <w:lang w:val="uk-UA"/>
        </w:rPr>
        <w:t>аглядової ради</w:t>
      </w:r>
      <w:r w:rsidRPr="00914697">
        <w:rPr>
          <w:rFonts w:ascii="Times New Roman" w:hAnsi="Times New Roman"/>
          <w:bCs/>
          <w:sz w:val="24"/>
          <w:szCs w:val="24"/>
          <w:lang w:val="uk-UA"/>
        </w:rPr>
        <w:t xml:space="preserve"> за 2022 рік.</w:t>
      </w:r>
    </w:p>
    <w:p w:rsidR="00F24F62" w:rsidRPr="00914697" w:rsidRDefault="00F24F62" w:rsidP="00F24F62">
      <w:pPr>
        <w:spacing w:after="0" w:line="240" w:lineRule="auto"/>
        <w:ind w:firstLine="709"/>
        <w:jc w:val="both"/>
        <w:rPr>
          <w:rFonts w:ascii="Times New Roman" w:hAnsi="Times New Roman"/>
          <w:b/>
          <w:bCs/>
          <w:sz w:val="24"/>
          <w:szCs w:val="24"/>
          <w:lang w:val="uk-UA"/>
        </w:rPr>
      </w:pPr>
      <w:r w:rsidRPr="00914697">
        <w:rPr>
          <w:rFonts w:ascii="Times New Roman" w:hAnsi="Times New Roman"/>
          <w:b/>
          <w:bCs/>
          <w:sz w:val="24"/>
          <w:szCs w:val="24"/>
          <w:lang w:val="uk-UA"/>
        </w:rPr>
        <w:t xml:space="preserve">3. </w:t>
      </w:r>
      <w:r w:rsidRPr="00914697">
        <w:rPr>
          <w:rFonts w:ascii="Times New Roman" w:hAnsi="Times New Roman"/>
          <w:b/>
          <w:sz w:val="24"/>
          <w:szCs w:val="24"/>
          <w:lang w:val="uk-UA" w:eastAsia="ru-RU"/>
        </w:rPr>
        <w:t xml:space="preserve">Затвердження результатів фінансово-господарської діяльності </w:t>
      </w:r>
      <w:r w:rsidRPr="00914697">
        <w:rPr>
          <w:rFonts w:ascii="Times New Roman" w:hAnsi="Times New Roman"/>
          <w:b/>
          <w:bCs/>
          <w:sz w:val="24"/>
          <w:szCs w:val="24"/>
          <w:lang w:val="uk-UA"/>
        </w:rPr>
        <w:t>за 2021 рік.</w:t>
      </w:r>
    </w:p>
    <w:p w:rsidR="00F24F62" w:rsidRPr="00914697" w:rsidRDefault="00F24F62" w:rsidP="00F24F62">
      <w:pPr>
        <w:spacing w:after="0" w:line="240" w:lineRule="auto"/>
        <w:ind w:firstLine="709"/>
        <w:jc w:val="both"/>
        <w:rPr>
          <w:rFonts w:ascii="Times New Roman" w:hAnsi="Times New Roman"/>
          <w:bCs/>
          <w:sz w:val="24"/>
          <w:szCs w:val="24"/>
          <w:lang w:val="uk-UA"/>
        </w:rPr>
      </w:pPr>
      <w:r w:rsidRPr="00914697">
        <w:rPr>
          <w:rFonts w:ascii="Times New Roman" w:hAnsi="Times New Roman"/>
          <w:bCs/>
          <w:sz w:val="24"/>
          <w:szCs w:val="24"/>
          <w:u w:val="single"/>
          <w:lang w:val="uk-UA"/>
        </w:rPr>
        <w:t>Проєкт рішення</w:t>
      </w:r>
      <w:r w:rsidRPr="00914697">
        <w:rPr>
          <w:rFonts w:ascii="Times New Roman" w:hAnsi="Times New Roman"/>
          <w:sz w:val="24"/>
          <w:szCs w:val="24"/>
          <w:lang w:val="uk-UA"/>
        </w:rPr>
        <w:t>:</w:t>
      </w:r>
      <w:r w:rsidRPr="00914697">
        <w:rPr>
          <w:rFonts w:ascii="Times New Roman" w:hAnsi="Times New Roman"/>
          <w:bCs/>
          <w:sz w:val="24"/>
          <w:szCs w:val="24"/>
          <w:lang w:val="uk-UA"/>
        </w:rPr>
        <w:t xml:space="preserve"> Затвердити </w:t>
      </w:r>
      <w:r w:rsidRPr="00914697">
        <w:rPr>
          <w:rFonts w:ascii="Times New Roman" w:hAnsi="Times New Roman"/>
          <w:sz w:val="24"/>
          <w:szCs w:val="24"/>
          <w:lang w:val="uk-UA" w:eastAsia="ru-RU"/>
        </w:rPr>
        <w:t xml:space="preserve">результати фінансово-господарської діяльності </w:t>
      </w:r>
      <w:r w:rsidRPr="00914697">
        <w:rPr>
          <w:rFonts w:ascii="Times New Roman" w:hAnsi="Times New Roman"/>
          <w:bCs/>
          <w:sz w:val="24"/>
          <w:szCs w:val="24"/>
          <w:lang w:val="uk-UA"/>
        </w:rPr>
        <w:t>за 2021 рік.</w:t>
      </w:r>
    </w:p>
    <w:p w:rsidR="00F24F62" w:rsidRPr="00914697" w:rsidRDefault="00F24F62" w:rsidP="00F24F62">
      <w:pPr>
        <w:spacing w:after="0" w:line="240" w:lineRule="auto"/>
        <w:ind w:firstLine="709"/>
        <w:jc w:val="both"/>
        <w:rPr>
          <w:rFonts w:ascii="Times New Roman" w:hAnsi="Times New Roman"/>
          <w:b/>
          <w:bCs/>
          <w:sz w:val="24"/>
          <w:szCs w:val="24"/>
          <w:lang w:val="uk-UA"/>
        </w:rPr>
      </w:pPr>
      <w:r w:rsidRPr="00914697">
        <w:rPr>
          <w:rFonts w:ascii="Times New Roman" w:hAnsi="Times New Roman"/>
          <w:b/>
          <w:sz w:val="24"/>
          <w:szCs w:val="24"/>
          <w:lang w:val="uk-UA" w:eastAsia="ru-RU"/>
        </w:rPr>
        <w:t xml:space="preserve">4. Затвердження результатів фінансово-господарської діяльності </w:t>
      </w:r>
      <w:r w:rsidRPr="00914697">
        <w:rPr>
          <w:rFonts w:ascii="Times New Roman" w:hAnsi="Times New Roman"/>
          <w:b/>
          <w:bCs/>
          <w:sz w:val="24"/>
          <w:szCs w:val="24"/>
          <w:lang w:val="uk-UA"/>
        </w:rPr>
        <w:t>за 2022 рік.</w:t>
      </w:r>
    </w:p>
    <w:p w:rsidR="00F24F62" w:rsidRPr="00914697" w:rsidRDefault="00F24F62" w:rsidP="00F24F62">
      <w:pPr>
        <w:spacing w:after="0" w:line="240" w:lineRule="auto"/>
        <w:ind w:firstLine="709"/>
        <w:jc w:val="both"/>
        <w:rPr>
          <w:rFonts w:ascii="Times New Roman" w:hAnsi="Times New Roman"/>
          <w:bCs/>
          <w:sz w:val="24"/>
          <w:szCs w:val="24"/>
          <w:lang w:val="uk-UA"/>
        </w:rPr>
      </w:pPr>
      <w:r w:rsidRPr="00914697">
        <w:rPr>
          <w:rFonts w:ascii="Times New Roman" w:hAnsi="Times New Roman"/>
          <w:bCs/>
          <w:sz w:val="24"/>
          <w:szCs w:val="24"/>
          <w:u w:val="single"/>
          <w:lang w:val="uk-UA"/>
        </w:rPr>
        <w:t>Проєкт рішення</w:t>
      </w:r>
      <w:r w:rsidRPr="00914697">
        <w:rPr>
          <w:rFonts w:ascii="Times New Roman" w:hAnsi="Times New Roman"/>
          <w:sz w:val="24"/>
          <w:szCs w:val="24"/>
          <w:lang w:val="uk-UA"/>
        </w:rPr>
        <w:t>:</w:t>
      </w:r>
      <w:r w:rsidRPr="00914697">
        <w:rPr>
          <w:rFonts w:ascii="Times New Roman" w:hAnsi="Times New Roman"/>
          <w:bCs/>
          <w:sz w:val="24"/>
          <w:szCs w:val="24"/>
          <w:lang w:val="uk-UA"/>
        </w:rPr>
        <w:t xml:space="preserve"> Затвердити </w:t>
      </w:r>
      <w:r w:rsidRPr="00914697">
        <w:rPr>
          <w:rFonts w:ascii="Times New Roman" w:hAnsi="Times New Roman"/>
          <w:sz w:val="24"/>
          <w:szCs w:val="24"/>
          <w:lang w:val="uk-UA" w:eastAsia="ru-RU"/>
        </w:rPr>
        <w:t xml:space="preserve">результати фінансово-господарської діяльності </w:t>
      </w:r>
      <w:r w:rsidRPr="00914697">
        <w:rPr>
          <w:rFonts w:ascii="Times New Roman" w:hAnsi="Times New Roman"/>
          <w:bCs/>
          <w:sz w:val="24"/>
          <w:szCs w:val="24"/>
          <w:lang w:val="uk-UA"/>
        </w:rPr>
        <w:t>за 2022 рік.</w:t>
      </w:r>
    </w:p>
    <w:p w:rsidR="00F24F62" w:rsidRPr="00914697" w:rsidRDefault="00F24F62" w:rsidP="00F24F62">
      <w:pPr>
        <w:spacing w:after="0" w:line="240" w:lineRule="auto"/>
        <w:ind w:firstLine="709"/>
        <w:jc w:val="both"/>
        <w:rPr>
          <w:rFonts w:ascii="Times New Roman" w:hAnsi="Times New Roman"/>
          <w:b/>
          <w:bCs/>
          <w:sz w:val="24"/>
          <w:szCs w:val="24"/>
          <w:lang w:val="uk-UA"/>
        </w:rPr>
      </w:pPr>
      <w:r w:rsidRPr="00914697">
        <w:rPr>
          <w:rFonts w:ascii="Times New Roman" w:hAnsi="Times New Roman"/>
          <w:b/>
          <w:bCs/>
          <w:sz w:val="24"/>
          <w:szCs w:val="24"/>
          <w:lang w:val="uk-UA"/>
        </w:rPr>
        <w:t>5. Затвердження порядку покриття збитків за 2021 рік.</w:t>
      </w:r>
    </w:p>
    <w:p w:rsidR="00F24F62" w:rsidRPr="00914697" w:rsidRDefault="00F24F62" w:rsidP="00F24F62">
      <w:pPr>
        <w:spacing w:after="0" w:line="240" w:lineRule="auto"/>
        <w:ind w:firstLine="709"/>
        <w:jc w:val="both"/>
        <w:rPr>
          <w:rFonts w:ascii="Times New Roman" w:hAnsi="Times New Roman"/>
          <w:bCs/>
          <w:sz w:val="24"/>
          <w:szCs w:val="24"/>
          <w:lang w:val="uk-UA"/>
        </w:rPr>
      </w:pPr>
      <w:r w:rsidRPr="00914697">
        <w:rPr>
          <w:rFonts w:ascii="Times New Roman" w:hAnsi="Times New Roman"/>
          <w:bCs/>
          <w:sz w:val="24"/>
          <w:szCs w:val="24"/>
          <w:u w:val="single"/>
          <w:lang w:val="uk-UA"/>
        </w:rPr>
        <w:t>Проєкт рішення</w:t>
      </w:r>
      <w:r w:rsidRPr="00914697">
        <w:rPr>
          <w:rFonts w:ascii="Times New Roman" w:hAnsi="Times New Roman"/>
          <w:bCs/>
          <w:sz w:val="24"/>
          <w:szCs w:val="24"/>
          <w:lang w:val="uk-UA"/>
        </w:rPr>
        <w:t>: Чистий збиток Товариства за 2021 рік в розмірі 62 894,36 грн. врахувати при розподілі прибутку майбутніх періодів.</w:t>
      </w:r>
    </w:p>
    <w:p w:rsidR="00F24F62" w:rsidRPr="00914697" w:rsidRDefault="00F24F62" w:rsidP="00F24F62">
      <w:pPr>
        <w:spacing w:after="0" w:line="240" w:lineRule="auto"/>
        <w:ind w:firstLine="709"/>
        <w:jc w:val="both"/>
        <w:rPr>
          <w:rFonts w:ascii="Times New Roman" w:hAnsi="Times New Roman"/>
          <w:b/>
          <w:bCs/>
          <w:sz w:val="24"/>
          <w:szCs w:val="24"/>
          <w:lang w:val="uk-UA"/>
        </w:rPr>
      </w:pPr>
      <w:r w:rsidRPr="00914697">
        <w:rPr>
          <w:rFonts w:ascii="Times New Roman" w:hAnsi="Times New Roman"/>
          <w:b/>
          <w:bCs/>
          <w:sz w:val="24"/>
          <w:szCs w:val="24"/>
          <w:lang w:val="uk-UA"/>
        </w:rPr>
        <w:t>6. Затвердження порядку покриття збитків за 2022 рік.</w:t>
      </w:r>
    </w:p>
    <w:p w:rsidR="00F24F62" w:rsidRDefault="00F24F62" w:rsidP="00F24F62">
      <w:pPr>
        <w:spacing w:after="0" w:line="240" w:lineRule="auto"/>
        <w:ind w:firstLine="709"/>
        <w:jc w:val="both"/>
        <w:rPr>
          <w:rFonts w:ascii="Times New Roman" w:hAnsi="Times New Roman"/>
          <w:bCs/>
          <w:sz w:val="24"/>
          <w:szCs w:val="24"/>
          <w:lang w:val="uk-UA"/>
        </w:rPr>
      </w:pPr>
      <w:r w:rsidRPr="00914697">
        <w:rPr>
          <w:rFonts w:ascii="Times New Roman" w:hAnsi="Times New Roman"/>
          <w:bCs/>
          <w:sz w:val="24"/>
          <w:szCs w:val="24"/>
          <w:lang w:val="uk-UA"/>
        </w:rPr>
        <w:t>Чистий збиток Товариства за 2022 рік в розмірі 712,30 грн. врахувати при розпод</w:t>
      </w:r>
      <w:r>
        <w:rPr>
          <w:rFonts w:ascii="Times New Roman" w:hAnsi="Times New Roman"/>
          <w:bCs/>
          <w:sz w:val="24"/>
          <w:szCs w:val="24"/>
          <w:lang w:val="uk-UA"/>
        </w:rPr>
        <w:t>ілі прибутку майбутніх періодів.</w:t>
      </w:r>
    </w:p>
    <w:p w:rsidR="00F24F62" w:rsidRPr="00917E1F" w:rsidRDefault="00F24F62" w:rsidP="00F24F62">
      <w:pPr>
        <w:spacing w:after="0" w:line="240" w:lineRule="auto"/>
        <w:ind w:firstLine="709"/>
        <w:jc w:val="both"/>
        <w:rPr>
          <w:rFonts w:ascii="Times New Roman" w:hAnsi="Times New Roman"/>
          <w:b/>
          <w:sz w:val="24"/>
          <w:szCs w:val="24"/>
          <w:lang w:val="uk-UA"/>
        </w:rPr>
      </w:pPr>
      <w:r w:rsidRPr="00917E1F">
        <w:rPr>
          <w:rFonts w:ascii="Times New Roman" w:hAnsi="Times New Roman"/>
          <w:b/>
          <w:sz w:val="24"/>
          <w:szCs w:val="24"/>
          <w:lang w:val="uk-UA"/>
        </w:rPr>
        <w:t xml:space="preserve">7. </w:t>
      </w:r>
      <w:r w:rsidRPr="00917E1F">
        <w:rPr>
          <w:rFonts w:ascii="Times New Roman" w:hAnsi="Times New Roman"/>
          <w:b/>
          <w:bCs/>
          <w:sz w:val="24"/>
          <w:szCs w:val="24"/>
          <w:lang w:val="uk-UA"/>
        </w:rPr>
        <w:t>П</w:t>
      </w:r>
      <w:r w:rsidRPr="00917E1F">
        <w:rPr>
          <w:rFonts w:ascii="Times New Roman" w:hAnsi="Times New Roman"/>
          <w:b/>
          <w:sz w:val="24"/>
          <w:szCs w:val="24"/>
          <w:lang w:val="uk-UA"/>
        </w:rPr>
        <w:t>опереднє надання згоди на вчинення значних правочинів.</w:t>
      </w:r>
    </w:p>
    <w:p w:rsidR="00F24F62" w:rsidRPr="00917E1F" w:rsidRDefault="00F24F62" w:rsidP="00F24F62">
      <w:pPr>
        <w:spacing w:after="0" w:line="240" w:lineRule="auto"/>
        <w:ind w:firstLine="709"/>
        <w:jc w:val="both"/>
        <w:rPr>
          <w:rFonts w:ascii="Times New Roman" w:hAnsi="Times New Roman"/>
          <w:color w:val="000000"/>
          <w:sz w:val="24"/>
          <w:szCs w:val="24"/>
          <w:shd w:val="clear" w:color="auto" w:fill="FFFFFF"/>
          <w:lang w:val="uk-UA"/>
        </w:rPr>
      </w:pPr>
      <w:r w:rsidRPr="00917E1F">
        <w:rPr>
          <w:rFonts w:ascii="Times New Roman" w:hAnsi="Times New Roman"/>
          <w:sz w:val="24"/>
          <w:szCs w:val="24"/>
          <w:u w:val="single"/>
          <w:lang w:val="uk-UA"/>
        </w:rPr>
        <w:t>Проєкт рішення</w:t>
      </w:r>
      <w:r w:rsidRPr="00917E1F">
        <w:rPr>
          <w:rFonts w:ascii="Times New Roman" w:hAnsi="Times New Roman"/>
          <w:sz w:val="24"/>
          <w:szCs w:val="24"/>
          <w:lang w:val="uk-UA"/>
        </w:rPr>
        <w:t xml:space="preserve">: </w:t>
      </w:r>
      <w:r w:rsidRPr="00917E1F">
        <w:rPr>
          <w:rFonts w:ascii="Times New Roman" w:hAnsi="Times New Roman"/>
          <w:color w:val="000000"/>
          <w:sz w:val="24"/>
          <w:szCs w:val="24"/>
          <w:shd w:val="clear" w:color="auto" w:fill="FFFFFF"/>
          <w:lang w:val="uk-UA"/>
        </w:rPr>
        <w:t xml:space="preserve">Попередньо надати згоду на вчинення значних правочинів, а саме: </w:t>
      </w:r>
      <w:r w:rsidRPr="00917E1F">
        <w:rPr>
          <w:rFonts w:ascii="Times New Roman" w:hAnsi="Times New Roman"/>
          <w:sz w:val="24"/>
          <w:szCs w:val="24"/>
          <w:lang w:val="uk-UA"/>
        </w:rPr>
        <w:t>договорів на надання та отримання послуг</w:t>
      </w:r>
      <w:r w:rsidRPr="00917E1F">
        <w:rPr>
          <w:rFonts w:ascii="Times New Roman" w:hAnsi="Times New Roman"/>
          <w:color w:val="000000"/>
          <w:sz w:val="24"/>
          <w:szCs w:val="24"/>
          <w:shd w:val="clear" w:color="auto" w:fill="FFFFFF"/>
          <w:lang w:val="uk-UA"/>
        </w:rPr>
        <w:t>, які можуть вчинятися Товариством протягом року, тобто до 26.04.2024, на граничну сукупну вартість 1 000,0 тис. грн.</w:t>
      </w:r>
    </w:p>
    <w:p w:rsidR="00F24F62" w:rsidRPr="00917E1F" w:rsidRDefault="00F24F62" w:rsidP="00F24F62">
      <w:pPr>
        <w:spacing w:after="0" w:line="240" w:lineRule="auto"/>
        <w:ind w:firstLine="709"/>
        <w:jc w:val="both"/>
        <w:rPr>
          <w:rFonts w:ascii="Times New Roman" w:hAnsi="Times New Roman"/>
          <w:b/>
          <w:iCs/>
          <w:sz w:val="24"/>
          <w:szCs w:val="24"/>
          <w:lang w:val="uk-UA"/>
        </w:rPr>
      </w:pPr>
      <w:r w:rsidRPr="00917E1F">
        <w:rPr>
          <w:rFonts w:ascii="Times New Roman" w:hAnsi="Times New Roman"/>
          <w:b/>
          <w:iCs/>
          <w:sz w:val="24"/>
          <w:szCs w:val="24"/>
          <w:lang w:val="uk-UA"/>
        </w:rPr>
        <w:t>8. Приведення статуту товариства у відповідність до Закону України «Про акціонерні товариства» №2465-ІХ від 27.07.2022 та затвердження статуту в новій редакції. Визначення особи, уповноваженої на підписання нової редакції статуту.</w:t>
      </w:r>
    </w:p>
    <w:p w:rsidR="00F24F62" w:rsidRPr="00917E1F" w:rsidRDefault="00F24F62" w:rsidP="00F24F62">
      <w:pPr>
        <w:spacing w:after="0" w:line="240" w:lineRule="auto"/>
        <w:ind w:firstLine="709"/>
        <w:jc w:val="both"/>
        <w:rPr>
          <w:rFonts w:ascii="Times New Roman" w:hAnsi="Times New Roman"/>
          <w:iCs/>
          <w:sz w:val="24"/>
          <w:szCs w:val="24"/>
          <w:lang w:val="uk-UA"/>
        </w:rPr>
      </w:pPr>
      <w:r w:rsidRPr="00917E1F">
        <w:rPr>
          <w:rFonts w:ascii="Times New Roman" w:hAnsi="Times New Roman"/>
          <w:iCs/>
          <w:sz w:val="24"/>
          <w:szCs w:val="24"/>
          <w:u w:val="single"/>
          <w:lang w:val="uk-UA"/>
        </w:rPr>
        <w:t>Проєкт рішення</w:t>
      </w:r>
      <w:r w:rsidRPr="00917E1F">
        <w:rPr>
          <w:rFonts w:ascii="Times New Roman" w:hAnsi="Times New Roman"/>
          <w:iCs/>
          <w:sz w:val="24"/>
          <w:szCs w:val="24"/>
          <w:lang w:val="uk-UA"/>
        </w:rPr>
        <w:t xml:space="preserve">: 1. Привести статут товариства у відповідність до Закону України «Про акціонерні товариства» №2465-ІХ від 27.07.2022 та затвердити статут Приватного акціонерного товариства «Проектно-виробнича фірма «Макрос» в новій редакції. 2. Надати повноваження головуючому та секретарю загальних зборів підписати статут товариства в новій редакції. 3. </w:t>
      </w:r>
      <w:r w:rsidRPr="00917E1F">
        <w:rPr>
          <w:rFonts w:ascii="Times New Roman" w:hAnsi="Times New Roman"/>
          <w:iCs/>
          <w:sz w:val="24"/>
          <w:szCs w:val="24"/>
          <w:lang w:val="uk-UA"/>
        </w:rPr>
        <w:lastRenderedPageBreak/>
        <w:t>Надати повноваження директору товариства Єрмоленку Віталію Васильовичу здійснити всі необхідні дії для проведення державної реєстрації статуту товариства в новій редакції.</w:t>
      </w:r>
    </w:p>
    <w:p w:rsidR="00F24F62" w:rsidRPr="00917E1F" w:rsidRDefault="00F24F62" w:rsidP="00F24F62">
      <w:pPr>
        <w:spacing w:after="0" w:line="240" w:lineRule="auto"/>
        <w:ind w:firstLine="709"/>
        <w:jc w:val="both"/>
        <w:rPr>
          <w:rFonts w:ascii="Times New Roman" w:hAnsi="Times New Roman"/>
          <w:b/>
          <w:iCs/>
          <w:sz w:val="24"/>
          <w:szCs w:val="24"/>
          <w:lang w:val="uk-UA"/>
        </w:rPr>
      </w:pPr>
      <w:r w:rsidRPr="00917E1F">
        <w:rPr>
          <w:rFonts w:ascii="Times New Roman" w:hAnsi="Times New Roman"/>
          <w:b/>
          <w:iCs/>
          <w:sz w:val="24"/>
          <w:szCs w:val="24"/>
          <w:lang w:val="uk-UA"/>
        </w:rPr>
        <w:t>9. Внесення змін до внутрішніх положень товариства шляхом викладення їх в новій редакції.</w:t>
      </w:r>
    </w:p>
    <w:p w:rsidR="00F24F62" w:rsidRPr="00917E1F" w:rsidRDefault="00F24F62" w:rsidP="00F24F62">
      <w:pPr>
        <w:spacing w:after="0" w:line="240" w:lineRule="auto"/>
        <w:ind w:firstLine="709"/>
        <w:jc w:val="both"/>
        <w:rPr>
          <w:rFonts w:ascii="Times New Roman" w:hAnsi="Times New Roman"/>
          <w:iCs/>
          <w:sz w:val="24"/>
          <w:szCs w:val="24"/>
          <w:lang w:val="uk-UA"/>
        </w:rPr>
      </w:pPr>
      <w:r w:rsidRPr="00917E1F">
        <w:rPr>
          <w:rFonts w:ascii="Times New Roman" w:hAnsi="Times New Roman"/>
          <w:iCs/>
          <w:sz w:val="24"/>
          <w:szCs w:val="24"/>
          <w:u w:val="single"/>
          <w:lang w:val="uk-UA"/>
        </w:rPr>
        <w:t>Проєкт рішення</w:t>
      </w:r>
      <w:r w:rsidRPr="00917E1F">
        <w:rPr>
          <w:rFonts w:ascii="Times New Roman" w:hAnsi="Times New Roman"/>
          <w:iCs/>
          <w:sz w:val="24"/>
          <w:szCs w:val="24"/>
          <w:lang w:val="uk-UA"/>
        </w:rPr>
        <w:t>: Внести зміни до Положення про загальні збори та Положення про наглядову раду шляхом викладення їх в новій редакції.</w:t>
      </w:r>
    </w:p>
    <w:p w:rsidR="00F24F62" w:rsidRPr="00917E1F" w:rsidRDefault="00F24F62" w:rsidP="00F24F62">
      <w:pPr>
        <w:spacing w:after="0" w:line="240" w:lineRule="auto"/>
        <w:ind w:firstLine="709"/>
        <w:jc w:val="both"/>
        <w:rPr>
          <w:rFonts w:ascii="Times New Roman" w:hAnsi="Times New Roman"/>
          <w:iCs/>
          <w:sz w:val="24"/>
          <w:szCs w:val="24"/>
          <w:lang w:val="uk-UA"/>
        </w:rPr>
      </w:pPr>
      <w:r w:rsidRPr="00917E1F">
        <w:rPr>
          <w:rFonts w:ascii="Times New Roman" w:hAnsi="Times New Roman"/>
          <w:iCs/>
          <w:sz w:val="24"/>
          <w:szCs w:val="24"/>
          <w:lang w:val="uk-UA"/>
        </w:rPr>
        <w:t>(По питанню 9 наявний взаємозв’язок з питанням 8 проєкту порядку денного).</w:t>
      </w:r>
    </w:p>
    <w:p w:rsidR="00F24F62" w:rsidRPr="00917E1F" w:rsidRDefault="00F24F62" w:rsidP="00F24F62">
      <w:pPr>
        <w:spacing w:after="0" w:line="240" w:lineRule="auto"/>
        <w:ind w:firstLine="709"/>
        <w:jc w:val="both"/>
        <w:rPr>
          <w:rFonts w:ascii="Times New Roman" w:hAnsi="Times New Roman"/>
          <w:b/>
          <w:iCs/>
          <w:sz w:val="24"/>
          <w:szCs w:val="24"/>
          <w:lang w:val="uk-UA"/>
        </w:rPr>
      </w:pPr>
      <w:r w:rsidRPr="00917E1F">
        <w:rPr>
          <w:rFonts w:ascii="Times New Roman" w:hAnsi="Times New Roman"/>
          <w:b/>
          <w:iCs/>
          <w:sz w:val="24"/>
          <w:szCs w:val="24"/>
          <w:lang w:val="uk-UA"/>
        </w:rPr>
        <w:t>10. Про припинення повноважень членів наглядової ради.</w:t>
      </w:r>
    </w:p>
    <w:p w:rsidR="00F24F62" w:rsidRPr="00917E1F" w:rsidRDefault="00F24F62" w:rsidP="00F24F62">
      <w:pPr>
        <w:spacing w:after="0" w:line="240" w:lineRule="auto"/>
        <w:ind w:firstLine="709"/>
        <w:jc w:val="both"/>
        <w:rPr>
          <w:rFonts w:ascii="Times New Roman" w:hAnsi="Times New Roman"/>
          <w:sz w:val="24"/>
          <w:szCs w:val="24"/>
          <w:lang w:val="uk-UA"/>
        </w:rPr>
      </w:pPr>
      <w:r w:rsidRPr="00917E1F">
        <w:rPr>
          <w:rFonts w:ascii="Times New Roman" w:hAnsi="Times New Roman"/>
          <w:sz w:val="24"/>
          <w:szCs w:val="24"/>
          <w:u w:val="single"/>
          <w:lang w:val="uk-UA"/>
        </w:rPr>
        <w:t>Проєкт рішення</w:t>
      </w:r>
      <w:r w:rsidRPr="00917E1F">
        <w:rPr>
          <w:rFonts w:ascii="Times New Roman" w:hAnsi="Times New Roman"/>
          <w:sz w:val="24"/>
          <w:szCs w:val="24"/>
          <w:lang w:val="uk-UA"/>
        </w:rPr>
        <w:t xml:space="preserve">: Достроково припинити повноваження членів наглядової ради: </w:t>
      </w:r>
      <w:proofErr w:type="spellStart"/>
      <w:r w:rsidRPr="00917E1F">
        <w:rPr>
          <w:rFonts w:ascii="Times New Roman" w:hAnsi="Times New Roman"/>
          <w:sz w:val="24"/>
          <w:szCs w:val="24"/>
          <w:lang w:val="uk-UA"/>
        </w:rPr>
        <w:t>Карпишева</w:t>
      </w:r>
      <w:proofErr w:type="spellEnd"/>
      <w:r w:rsidRPr="00914697">
        <w:rPr>
          <w:rFonts w:ascii="Times New Roman" w:hAnsi="Times New Roman"/>
          <w:sz w:val="24"/>
          <w:szCs w:val="24"/>
          <w:lang w:val="uk-UA"/>
        </w:rPr>
        <w:t xml:space="preserve"> </w:t>
      </w:r>
      <w:r w:rsidRPr="00917E1F">
        <w:rPr>
          <w:rFonts w:ascii="Times New Roman" w:hAnsi="Times New Roman"/>
          <w:sz w:val="24"/>
          <w:szCs w:val="24"/>
          <w:lang w:val="uk-UA"/>
        </w:rPr>
        <w:t xml:space="preserve">Геннадія Миколайовича, Боренка Сергія Олександровича, Козаренка Сергія Миколайовича, </w:t>
      </w:r>
      <w:proofErr w:type="spellStart"/>
      <w:r w:rsidRPr="00917E1F">
        <w:rPr>
          <w:rFonts w:ascii="Times New Roman" w:hAnsi="Times New Roman"/>
          <w:sz w:val="24"/>
          <w:szCs w:val="24"/>
          <w:lang w:val="uk-UA"/>
        </w:rPr>
        <w:t>Кульбовської</w:t>
      </w:r>
      <w:proofErr w:type="spellEnd"/>
      <w:r w:rsidRPr="00917E1F">
        <w:rPr>
          <w:rFonts w:ascii="Times New Roman" w:hAnsi="Times New Roman"/>
          <w:sz w:val="24"/>
          <w:szCs w:val="24"/>
          <w:lang w:val="uk-UA"/>
        </w:rPr>
        <w:t xml:space="preserve"> Віти Юріївни, Іщенка Олександра Миколайовича.</w:t>
      </w:r>
    </w:p>
    <w:p w:rsidR="00F24F62" w:rsidRPr="00917E1F" w:rsidRDefault="00F24F62" w:rsidP="00F24F62">
      <w:pPr>
        <w:spacing w:after="0" w:line="240" w:lineRule="auto"/>
        <w:ind w:firstLine="709"/>
        <w:jc w:val="both"/>
        <w:rPr>
          <w:rFonts w:ascii="Times New Roman" w:hAnsi="Times New Roman"/>
          <w:b/>
          <w:sz w:val="24"/>
          <w:szCs w:val="24"/>
          <w:lang w:val="uk-UA"/>
        </w:rPr>
      </w:pPr>
      <w:r w:rsidRPr="00917E1F">
        <w:rPr>
          <w:rFonts w:ascii="Times New Roman" w:hAnsi="Times New Roman"/>
          <w:b/>
          <w:sz w:val="24"/>
          <w:szCs w:val="24"/>
          <w:lang w:val="uk-UA"/>
        </w:rPr>
        <w:t>11. Обрання членів наглядової ради.</w:t>
      </w:r>
    </w:p>
    <w:p w:rsidR="00F24F62" w:rsidRPr="00917E1F" w:rsidRDefault="00F24F62" w:rsidP="00F24F62">
      <w:pPr>
        <w:spacing w:after="0" w:line="240" w:lineRule="auto"/>
        <w:ind w:firstLine="709"/>
        <w:jc w:val="both"/>
        <w:rPr>
          <w:rFonts w:ascii="Times New Roman" w:hAnsi="Times New Roman"/>
          <w:sz w:val="24"/>
          <w:szCs w:val="24"/>
          <w:lang w:val="uk-UA"/>
        </w:rPr>
      </w:pPr>
      <w:r w:rsidRPr="00917E1F">
        <w:rPr>
          <w:rFonts w:ascii="Times New Roman" w:hAnsi="Times New Roman"/>
          <w:sz w:val="24"/>
          <w:szCs w:val="24"/>
          <w:lang w:val="uk-UA"/>
        </w:rPr>
        <w:t>Проєкт рішення не затверджується у зв’язку з кумулятивним голосуванням з цього питання.</w:t>
      </w:r>
    </w:p>
    <w:p w:rsidR="00F24F62" w:rsidRPr="00917E1F" w:rsidRDefault="00F24F62" w:rsidP="00F24F62">
      <w:pPr>
        <w:spacing w:after="0" w:line="240" w:lineRule="auto"/>
        <w:ind w:firstLine="709"/>
        <w:jc w:val="both"/>
        <w:rPr>
          <w:rFonts w:ascii="Times New Roman" w:hAnsi="Times New Roman"/>
          <w:sz w:val="24"/>
          <w:szCs w:val="24"/>
          <w:lang w:val="uk-UA"/>
        </w:rPr>
      </w:pPr>
      <w:r w:rsidRPr="00917E1F">
        <w:rPr>
          <w:rFonts w:ascii="Times New Roman" w:hAnsi="Times New Roman"/>
          <w:sz w:val="24"/>
          <w:szCs w:val="24"/>
          <w:lang w:val="uk-UA"/>
        </w:rPr>
        <w:t>Члени наглядової ради обираються з числа запропонованих кандидатур.</w:t>
      </w:r>
    </w:p>
    <w:p w:rsidR="00F24F62" w:rsidRPr="00917E1F" w:rsidRDefault="00F24F62" w:rsidP="00F24F62">
      <w:pPr>
        <w:spacing w:after="0" w:line="240" w:lineRule="auto"/>
        <w:ind w:firstLine="709"/>
        <w:jc w:val="both"/>
        <w:rPr>
          <w:rFonts w:ascii="Times New Roman" w:hAnsi="Times New Roman"/>
          <w:sz w:val="24"/>
          <w:szCs w:val="24"/>
          <w:lang w:val="uk-UA"/>
        </w:rPr>
      </w:pPr>
      <w:r w:rsidRPr="00917E1F">
        <w:rPr>
          <w:rFonts w:ascii="Times New Roman" w:hAnsi="Times New Roman"/>
          <w:sz w:val="24"/>
          <w:szCs w:val="24"/>
          <w:lang w:val="uk-UA"/>
        </w:rPr>
        <w:t>(По питанню 11 наявний взаємозв’язок з питанням 10 проєкту порядку денного).</w:t>
      </w:r>
    </w:p>
    <w:p w:rsidR="00F24F62" w:rsidRPr="00917E1F" w:rsidRDefault="00F24F62" w:rsidP="00F24F62">
      <w:pPr>
        <w:spacing w:after="0" w:line="240" w:lineRule="auto"/>
        <w:ind w:firstLine="709"/>
        <w:jc w:val="both"/>
        <w:rPr>
          <w:rFonts w:ascii="Times New Roman" w:hAnsi="Times New Roman"/>
          <w:b/>
          <w:sz w:val="24"/>
          <w:szCs w:val="24"/>
          <w:lang w:val="uk-UA"/>
        </w:rPr>
      </w:pPr>
      <w:r w:rsidRPr="00917E1F">
        <w:rPr>
          <w:rFonts w:ascii="Times New Roman" w:hAnsi="Times New Roman"/>
          <w:b/>
          <w:sz w:val="24"/>
          <w:szCs w:val="24"/>
          <w:lang w:val="uk-UA"/>
        </w:rPr>
        <w:t>12. Затвердження умов цивільно-правових договорів, що укладатимуться з членами наглядової ради, обрання особи, яка уповноважується на підписання договорів з членами наглядової ради.</w:t>
      </w:r>
    </w:p>
    <w:p w:rsidR="00F24F62" w:rsidRPr="00917E1F" w:rsidRDefault="00F24F62" w:rsidP="00F24F62">
      <w:pPr>
        <w:spacing w:after="0" w:line="240" w:lineRule="auto"/>
        <w:ind w:firstLine="709"/>
        <w:jc w:val="both"/>
        <w:rPr>
          <w:rFonts w:ascii="Times New Roman" w:hAnsi="Times New Roman"/>
          <w:sz w:val="24"/>
          <w:szCs w:val="24"/>
          <w:lang w:val="uk-UA"/>
        </w:rPr>
      </w:pPr>
      <w:r w:rsidRPr="00917E1F">
        <w:rPr>
          <w:rFonts w:ascii="Times New Roman" w:hAnsi="Times New Roman"/>
          <w:sz w:val="24"/>
          <w:szCs w:val="24"/>
          <w:u w:val="single"/>
          <w:lang w:val="uk-UA"/>
        </w:rPr>
        <w:t>Проєкт рішення</w:t>
      </w:r>
      <w:r w:rsidRPr="00917E1F">
        <w:rPr>
          <w:rFonts w:ascii="Times New Roman" w:hAnsi="Times New Roman"/>
          <w:sz w:val="24"/>
          <w:szCs w:val="24"/>
          <w:lang w:val="uk-UA"/>
        </w:rPr>
        <w:t xml:space="preserve">: Затвердити умови цивільно-правових договорів, поданих на розгляд загальним зборам, що укладатимуться з обраними членами наглядової ради. Уповноважити </w:t>
      </w:r>
      <w:r w:rsidRPr="00917E1F">
        <w:rPr>
          <w:rFonts w:ascii="Times New Roman" w:hAnsi="Times New Roman"/>
          <w:iCs/>
          <w:sz w:val="24"/>
          <w:szCs w:val="24"/>
          <w:lang w:val="uk-UA"/>
        </w:rPr>
        <w:t xml:space="preserve">директора товариства Єрмоленка В.В. </w:t>
      </w:r>
      <w:r w:rsidRPr="00917E1F">
        <w:rPr>
          <w:rFonts w:ascii="Times New Roman" w:hAnsi="Times New Roman"/>
          <w:sz w:val="24"/>
          <w:szCs w:val="24"/>
          <w:lang w:val="uk-UA"/>
        </w:rPr>
        <w:t>підписати вказані договори.</w:t>
      </w:r>
    </w:p>
    <w:p w:rsidR="00F24F62" w:rsidRPr="00747D04" w:rsidRDefault="00F24F62" w:rsidP="00F24F62">
      <w:pPr>
        <w:spacing w:after="0" w:line="240" w:lineRule="auto"/>
        <w:ind w:firstLine="709"/>
        <w:jc w:val="both"/>
        <w:rPr>
          <w:rFonts w:ascii="Times New Roman" w:hAnsi="Times New Roman"/>
          <w:sz w:val="24"/>
          <w:szCs w:val="24"/>
          <w:lang w:val="uk-UA"/>
        </w:rPr>
      </w:pPr>
      <w:r w:rsidRPr="00917E1F">
        <w:rPr>
          <w:rFonts w:ascii="Times New Roman" w:hAnsi="Times New Roman"/>
          <w:sz w:val="24"/>
          <w:szCs w:val="24"/>
          <w:lang w:val="uk-UA"/>
        </w:rPr>
        <w:t>(По питанню 12 наявний взаємозв’язок з питанням 11 проєкту порядку денного).</w:t>
      </w:r>
    </w:p>
    <w:p w:rsidR="00F24F62" w:rsidRPr="00747D04" w:rsidRDefault="00F24F62" w:rsidP="00F24F62">
      <w:pPr>
        <w:spacing w:after="0" w:line="240" w:lineRule="auto"/>
        <w:ind w:firstLine="709"/>
        <w:jc w:val="both"/>
        <w:rPr>
          <w:rFonts w:ascii="Times New Roman" w:hAnsi="Times New Roman"/>
          <w:sz w:val="24"/>
          <w:szCs w:val="24"/>
          <w:lang w:val="uk-UA"/>
        </w:rPr>
      </w:pPr>
    </w:p>
    <w:p w:rsidR="00F24F62" w:rsidRPr="00340429" w:rsidRDefault="00F24F62" w:rsidP="00F24F62">
      <w:pPr>
        <w:spacing w:after="0" w:line="240" w:lineRule="auto"/>
        <w:ind w:firstLine="709"/>
        <w:jc w:val="center"/>
        <w:rPr>
          <w:rFonts w:ascii="Times New Roman" w:hAnsi="Times New Roman"/>
          <w:b/>
          <w:sz w:val="24"/>
          <w:szCs w:val="24"/>
          <w:lang w:val="uk-UA"/>
        </w:rPr>
      </w:pPr>
      <w:r w:rsidRPr="00340429">
        <w:rPr>
          <w:rFonts w:ascii="Times New Roman" w:hAnsi="Times New Roman"/>
          <w:b/>
          <w:sz w:val="24"/>
          <w:szCs w:val="24"/>
          <w:lang w:val="uk-UA"/>
        </w:rPr>
        <w:t>Основні показники фінансово-господарської діяльності підприємства (тис. грн.)</w:t>
      </w:r>
    </w:p>
    <w:p w:rsidR="00F24F62" w:rsidRPr="00340429" w:rsidRDefault="00F24F62" w:rsidP="00F24F62">
      <w:pPr>
        <w:spacing w:after="0" w:line="240" w:lineRule="auto"/>
        <w:ind w:firstLine="709"/>
        <w:jc w:val="both"/>
        <w:rPr>
          <w:rFonts w:ascii="Times New Roman" w:hAnsi="Times New Roman"/>
          <w:sz w:val="24"/>
          <w:szCs w:val="24"/>
          <w:lang w:val="uk-UA"/>
        </w:rPr>
      </w:pPr>
    </w:p>
    <w:tbl>
      <w:tblPr>
        <w:tblStyle w:val="1"/>
        <w:tblW w:w="10343" w:type="dxa"/>
        <w:tblLook w:val="04A0" w:firstRow="1" w:lastRow="0" w:firstColumn="1" w:lastColumn="0" w:noHBand="0" w:noVBand="1"/>
      </w:tblPr>
      <w:tblGrid>
        <w:gridCol w:w="6110"/>
        <w:gridCol w:w="1398"/>
        <w:gridCol w:w="1418"/>
        <w:gridCol w:w="1417"/>
      </w:tblGrid>
      <w:tr w:rsidR="00F24F62" w:rsidRPr="00340429" w:rsidTr="009A20E4">
        <w:tc>
          <w:tcPr>
            <w:tcW w:w="6110" w:type="dxa"/>
            <w:vMerge w:val="restart"/>
          </w:tcPr>
          <w:p w:rsidR="00F24F62" w:rsidRPr="00340429" w:rsidRDefault="00F24F62" w:rsidP="009A20E4">
            <w:pPr>
              <w:spacing w:after="0" w:line="240" w:lineRule="auto"/>
              <w:jc w:val="center"/>
              <w:rPr>
                <w:rFonts w:ascii="Times New Roman" w:hAnsi="Times New Roman"/>
                <w:b/>
                <w:sz w:val="24"/>
                <w:szCs w:val="24"/>
                <w:lang w:val="uk-UA"/>
              </w:rPr>
            </w:pPr>
            <w:r w:rsidRPr="00340429">
              <w:rPr>
                <w:rFonts w:ascii="Times New Roman" w:hAnsi="Times New Roman"/>
                <w:b/>
                <w:sz w:val="24"/>
                <w:szCs w:val="24"/>
                <w:lang w:val="uk-UA"/>
              </w:rPr>
              <w:t>Найменування показника</w:t>
            </w:r>
          </w:p>
        </w:tc>
        <w:tc>
          <w:tcPr>
            <w:tcW w:w="4233" w:type="dxa"/>
            <w:gridSpan w:val="3"/>
          </w:tcPr>
          <w:p w:rsidR="00F24F62" w:rsidRPr="00340429" w:rsidRDefault="00F24F62" w:rsidP="009A20E4">
            <w:pPr>
              <w:spacing w:after="0" w:line="240" w:lineRule="auto"/>
              <w:jc w:val="center"/>
              <w:rPr>
                <w:rFonts w:ascii="Times New Roman" w:hAnsi="Times New Roman"/>
                <w:b/>
                <w:sz w:val="24"/>
                <w:szCs w:val="24"/>
                <w:lang w:val="uk-UA"/>
              </w:rPr>
            </w:pPr>
            <w:r w:rsidRPr="00340429">
              <w:rPr>
                <w:rFonts w:ascii="Times New Roman" w:hAnsi="Times New Roman"/>
                <w:b/>
                <w:sz w:val="24"/>
                <w:szCs w:val="24"/>
                <w:lang w:val="uk-UA"/>
              </w:rPr>
              <w:t>Період</w:t>
            </w:r>
          </w:p>
        </w:tc>
      </w:tr>
      <w:tr w:rsidR="00F24F62" w:rsidRPr="00340429" w:rsidTr="009A20E4">
        <w:tc>
          <w:tcPr>
            <w:tcW w:w="6110" w:type="dxa"/>
            <w:vMerge/>
          </w:tcPr>
          <w:p w:rsidR="00F24F62" w:rsidRPr="00340429" w:rsidRDefault="00F24F62" w:rsidP="009A20E4">
            <w:pPr>
              <w:spacing w:after="0" w:line="240" w:lineRule="auto"/>
              <w:ind w:firstLine="709"/>
              <w:jc w:val="both"/>
              <w:rPr>
                <w:rFonts w:ascii="Times New Roman" w:hAnsi="Times New Roman"/>
                <w:sz w:val="24"/>
                <w:szCs w:val="24"/>
                <w:lang w:val="uk-UA"/>
              </w:rPr>
            </w:pPr>
          </w:p>
        </w:tc>
        <w:tc>
          <w:tcPr>
            <w:tcW w:w="1398" w:type="dxa"/>
          </w:tcPr>
          <w:p w:rsidR="00F24F62" w:rsidRPr="00340429" w:rsidRDefault="00F24F62" w:rsidP="009A20E4">
            <w:pPr>
              <w:spacing w:after="0" w:line="240" w:lineRule="auto"/>
              <w:jc w:val="center"/>
              <w:rPr>
                <w:rFonts w:ascii="Times New Roman" w:hAnsi="Times New Roman"/>
                <w:b/>
                <w:sz w:val="24"/>
                <w:szCs w:val="24"/>
                <w:lang w:val="uk-UA"/>
              </w:rPr>
            </w:pPr>
            <w:r w:rsidRPr="00340429">
              <w:rPr>
                <w:rFonts w:ascii="Times New Roman" w:hAnsi="Times New Roman"/>
                <w:b/>
                <w:sz w:val="24"/>
                <w:szCs w:val="24"/>
                <w:lang w:val="uk-UA"/>
              </w:rPr>
              <w:t>2022 рік</w:t>
            </w:r>
          </w:p>
        </w:tc>
        <w:tc>
          <w:tcPr>
            <w:tcW w:w="1418" w:type="dxa"/>
          </w:tcPr>
          <w:p w:rsidR="00F24F62" w:rsidRPr="00340429" w:rsidRDefault="00F24F62" w:rsidP="009A20E4">
            <w:pPr>
              <w:spacing w:after="0" w:line="240" w:lineRule="auto"/>
              <w:jc w:val="center"/>
              <w:rPr>
                <w:rFonts w:ascii="Times New Roman" w:hAnsi="Times New Roman"/>
                <w:b/>
                <w:sz w:val="24"/>
                <w:szCs w:val="24"/>
                <w:lang w:val="uk-UA"/>
              </w:rPr>
            </w:pPr>
            <w:r w:rsidRPr="00340429">
              <w:rPr>
                <w:rFonts w:ascii="Times New Roman" w:hAnsi="Times New Roman"/>
                <w:b/>
                <w:sz w:val="24"/>
                <w:szCs w:val="24"/>
                <w:lang w:val="uk-UA"/>
              </w:rPr>
              <w:t>2021 рік</w:t>
            </w:r>
          </w:p>
        </w:tc>
        <w:tc>
          <w:tcPr>
            <w:tcW w:w="1417" w:type="dxa"/>
          </w:tcPr>
          <w:p w:rsidR="00F24F62" w:rsidRPr="00340429" w:rsidRDefault="00F24F62" w:rsidP="009A20E4">
            <w:pPr>
              <w:spacing w:after="0" w:line="240" w:lineRule="auto"/>
              <w:jc w:val="center"/>
              <w:rPr>
                <w:rFonts w:ascii="Times New Roman" w:hAnsi="Times New Roman"/>
                <w:b/>
                <w:sz w:val="24"/>
                <w:szCs w:val="24"/>
                <w:lang w:val="uk-UA"/>
              </w:rPr>
            </w:pPr>
            <w:r w:rsidRPr="00340429">
              <w:rPr>
                <w:rFonts w:ascii="Times New Roman" w:hAnsi="Times New Roman"/>
                <w:b/>
                <w:sz w:val="24"/>
                <w:szCs w:val="24"/>
                <w:lang w:val="uk-UA"/>
              </w:rPr>
              <w:t>2020 рік</w:t>
            </w:r>
          </w:p>
        </w:tc>
      </w:tr>
      <w:tr w:rsidR="00F24F62" w:rsidRPr="00340429" w:rsidTr="009A20E4">
        <w:tc>
          <w:tcPr>
            <w:tcW w:w="6110" w:type="dxa"/>
          </w:tcPr>
          <w:p w:rsidR="00F24F62" w:rsidRPr="00340429" w:rsidRDefault="00F24F62" w:rsidP="009A20E4">
            <w:pPr>
              <w:spacing w:after="0" w:line="240" w:lineRule="auto"/>
              <w:jc w:val="center"/>
              <w:rPr>
                <w:rFonts w:ascii="Times New Roman" w:hAnsi="Times New Roman"/>
                <w:b/>
                <w:sz w:val="24"/>
                <w:szCs w:val="24"/>
                <w:lang w:val="uk-UA"/>
              </w:rPr>
            </w:pPr>
            <w:r w:rsidRPr="00340429">
              <w:rPr>
                <w:rFonts w:ascii="Times New Roman" w:hAnsi="Times New Roman"/>
                <w:b/>
                <w:sz w:val="24"/>
                <w:szCs w:val="24"/>
                <w:lang w:val="uk-UA"/>
              </w:rPr>
              <w:t>1</w:t>
            </w:r>
          </w:p>
        </w:tc>
        <w:tc>
          <w:tcPr>
            <w:tcW w:w="1398" w:type="dxa"/>
          </w:tcPr>
          <w:p w:rsidR="00F24F62" w:rsidRPr="00340429" w:rsidRDefault="00F24F62" w:rsidP="009A20E4">
            <w:pPr>
              <w:spacing w:after="0" w:line="240" w:lineRule="auto"/>
              <w:ind w:firstLine="15"/>
              <w:jc w:val="center"/>
              <w:rPr>
                <w:rFonts w:ascii="Times New Roman" w:hAnsi="Times New Roman"/>
                <w:b/>
                <w:sz w:val="24"/>
                <w:szCs w:val="24"/>
                <w:lang w:val="uk-UA"/>
              </w:rPr>
            </w:pPr>
            <w:r w:rsidRPr="00340429">
              <w:rPr>
                <w:rFonts w:ascii="Times New Roman" w:hAnsi="Times New Roman"/>
                <w:b/>
                <w:sz w:val="24"/>
                <w:szCs w:val="24"/>
                <w:lang w:val="uk-UA"/>
              </w:rPr>
              <w:t>2</w:t>
            </w:r>
          </w:p>
        </w:tc>
        <w:tc>
          <w:tcPr>
            <w:tcW w:w="1418" w:type="dxa"/>
          </w:tcPr>
          <w:p w:rsidR="00F24F62" w:rsidRPr="00340429" w:rsidRDefault="00F24F62" w:rsidP="009A20E4">
            <w:pPr>
              <w:spacing w:after="0" w:line="240" w:lineRule="auto"/>
              <w:ind w:firstLine="15"/>
              <w:jc w:val="center"/>
              <w:rPr>
                <w:rFonts w:ascii="Times New Roman" w:hAnsi="Times New Roman"/>
                <w:b/>
                <w:sz w:val="24"/>
                <w:szCs w:val="24"/>
                <w:lang w:val="uk-UA"/>
              </w:rPr>
            </w:pPr>
            <w:r w:rsidRPr="00340429">
              <w:rPr>
                <w:rFonts w:ascii="Times New Roman" w:hAnsi="Times New Roman"/>
                <w:b/>
                <w:sz w:val="24"/>
                <w:szCs w:val="24"/>
                <w:lang w:val="uk-UA"/>
              </w:rPr>
              <w:t>3</w:t>
            </w:r>
          </w:p>
        </w:tc>
        <w:tc>
          <w:tcPr>
            <w:tcW w:w="1417" w:type="dxa"/>
          </w:tcPr>
          <w:p w:rsidR="00F24F62" w:rsidRPr="00340429" w:rsidRDefault="00F24F62" w:rsidP="009A20E4">
            <w:pPr>
              <w:spacing w:after="0" w:line="240" w:lineRule="auto"/>
              <w:jc w:val="center"/>
              <w:rPr>
                <w:rFonts w:ascii="Times New Roman" w:hAnsi="Times New Roman"/>
                <w:b/>
                <w:sz w:val="24"/>
                <w:szCs w:val="24"/>
                <w:lang w:val="uk-UA"/>
              </w:rPr>
            </w:pPr>
            <w:r w:rsidRPr="00340429">
              <w:rPr>
                <w:rFonts w:ascii="Times New Roman" w:hAnsi="Times New Roman"/>
                <w:b/>
                <w:sz w:val="24"/>
                <w:szCs w:val="24"/>
                <w:lang w:val="uk-UA"/>
              </w:rPr>
              <w:t>4</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Усього активів</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1 698</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1 703</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1 695</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Основні засоби (за залишковою вартістю)</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8</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0</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0</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Запаси</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927</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952</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952</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Сумарна дебіторська заборгованість</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665</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640</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640</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Гроші та їх еквіваленти</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6</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13</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3</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Нерозподілений прибуток (непокритий збиток)</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-1 249</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-1 248</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-1 186</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Власний капітал</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-851</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-850</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-788</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Зареєстрований (пайовий/статутний) капітал</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1 90</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190</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190</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Довгострокові зобов'язання і забезпечення</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0</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0</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0</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Поточні зобов'язання і забезпечення</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2 549</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2 553</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2 483</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Чистий фінансовий результат: прибуток (збиток)</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-1</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-62</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-71</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Середньорічна кількість акцій (шт.)</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760 588</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760 588</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760 588</w:t>
            </w:r>
          </w:p>
        </w:tc>
      </w:tr>
      <w:tr w:rsidR="00F24F62" w:rsidRPr="00340429" w:rsidTr="009A20E4">
        <w:tc>
          <w:tcPr>
            <w:tcW w:w="6110" w:type="dxa"/>
          </w:tcPr>
          <w:p w:rsidR="00F24F62" w:rsidRPr="00340429" w:rsidRDefault="00F24F62" w:rsidP="009A20E4">
            <w:pPr>
              <w:spacing w:after="0" w:line="240" w:lineRule="auto"/>
              <w:jc w:val="both"/>
              <w:rPr>
                <w:rFonts w:ascii="Times New Roman" w:hAnsi="Times New Roman"/>
                <w:sz w:val="24"/>
                <w:szCs w:val="24"/>
                <w:lang w:val="uk-UA"/>
              </w:rPr>
            </w:pPr>
            <w:r w:rsidRPr="00340429">
              <w:rPr>
                <w:rFonts w:ascii="Times New Roman" w:hAnsi="Times New Roman"/>
                <w:sz w:val="24"/>
                <w:szCs w:val="24"/>
                <w:lang w:val="uk-UA"/>
              </w:rPr>
              <w:t>Чистий прибуток (збиток) на одну просту акцію (грн.)</w:t>
            </w:r>
          </w:p>
        </w:tc>
        <w:tc>
          <w:tcPr>
            <w:tcW w:w="139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-0,0031</w:t>
            </w:r>
          </w:p>
        </w:tc>
        <w:tc>
          <w:tcPr>
            <w:tcW w:w="1418"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-0,08152</w:t>
            </w:r>
          </w:p>
        </w:tc>
        <w:tc>
          <w:tcPr>
            <w:tcW w:w="1417" w:type="dxa"/>
          </w:tcPr>
          <w:p w:rsidR="00F24F62" w:rsidRPr="00340429" w:rsidRDefault="00F24F62" w:rsidP="009A20E4">
            <w:pPr>
              <w:spacing w:after="0" w:line="240" w:lineRule="auto"/>
              <w:jc w:val="center"/>
              <w:rPr>
                <w:rFonts w:ascii="Times New Roman" w:hAnsi="Times New Roman"/>
                <w:sz w:val="24"/>
                <w:szCs w:val="24"/>
                <w:lang w:val="uk-UA"/>
              </w:rPr>
            </w:pPr>
            <w:r w:rsidRPr="00340429">
              <w:rPr>
                <w:rFonts w:ascii="Times New Roman" w:hAnsi="Times New Roman"/>
                <w:sz w:val="24"/>
                <w:szCs w:val="24"/>
                <w:lang w:val="uk-UA"/>
              </w:rPr>
              <w:t>-0,09335</w:t>
            </w:r>
          </w:p>
        </w:tc>
      </w:tr>
    </w:tbl>
    <w:p w:rsidR="00F24F62" w:rsidRPr="00340429" w:rsidRDefault="00F24F62" w:rsidP="00F24F62">
      <w:pPr>
        <w:spacing w:after="0" w:line="240" w:lineRule="auto"/>
        <w:ind w:firstLine="709"/>
        <w:jc w:val="both"/>
        <w:rPr>
          <w:rFonts w:ascii="Times New Roman" w:hAnsi="Times New Roman"/>
          <w:sz w:val="24"/>
          <w:szCs w:val="24"/>
          <w:lang w:val="uk-UA"/>
        </w:rPr>
      </w:pPr>
    </w:p>
    <w:p w:rsidR="00F24F62" w:rsidRPr="00AF70DF" w:rsidRDefault="00F24F62" w:rsidP="00F24F62">
      <w:pPr>
        <w:spacing w:after="0" w:line="240" w:lineRule="auto"/>
        <w:ind w:firstLine="709"/>
        <w:jc w:val="both"/>
        <w:rPr>
          <w:rFonts w:ascii="Times New Roman" w:hAnsi="Times New Roman"/>
          <w:sz w:val="24"/>
          <w:szCs w:val="24"/>
          <w:lang w:val="uk-UA"/>
        </w:rPr>
      </w:pPr>
      <w:r w:rsidRPr="00AF70DF">
        <w:rPr>
          <w:rFonts w:ascii="Times New Roman" w:hAnsi="Times New Roman"/>
          <w:sz w:val="24"/>
          <w:szCs w:val="24"/>
          <w:lang w:val="uk-UA"/>
        </w:rPr>
        <w:t>Наявність взаємозв’язку між питаннями, включеними до порядку денного загальних зборів, означає неможливість підрахунку голосів та прийняття рішення з одного питання порядку денного у разі неприйняття рішення з попереднього питання порядку денного.</w:t>
      </w:r>
    </w:p>
    <w:p w:rsidR="00F24F62" w:rsidRPr="00E62E76" w:rsidRDefault="00F24F62" w:rsidP="00F24F62">
      <w:pPr>
        <w:spacing w:after="0" w:line="240" w:lineRule="auto"/>
        <w:ind w:firstLine="709"/>
        <w:jc w:val="both"/>
        <w:rPr>
          <w:rFonts w:ascii="Times New Roman" w:hAnsi="Times New Roman"/>
          <w:sz w:val="24"/>
          <w:szCs w:val="24"/>
          <w:lang w:val="uk-UA"/>
        </w:rPr>
      </w:pPr>
      <w:r w:rsidRPr="00E62E76">
        <w:rPr>
          <w:rFonts w:ascii="Times New Roman" w:hAnsi="Times New Roman"/>
          <w:sz w:val="24"/>
          <w:szCs w:val="24"/>
          <w:lang w:val="uk-UA"/>
        </w:rPr>
        <w:t>Адреса сторінки на власному веб-сайті товариства</w:t>
      </w:r>
      <w:r w:rsidRPr="00E62E76">
        <w:rPr>
          <w:rFonts w:ascii="Times New Roman" w:hAnsi="Times New Roman"/>
          <w:sz w:val="24"/>
          <w:szCs w:val="24"/>
        </w:rPr>
        <w:t> </w:t>
      </w:r>
      <w:proofErr w:type="spellStart"/>
      <w:r w:rsidRPr="00E62E76">
        <w:rPr>
          <w:rFonts w:ascii="Times New Roman" w:hAnsi="Times New Roman"/>
          <w:sz w:val="24"/>
          <w:szCs w:val="24"/>
        </w:rPr>
        <w:t>http</w:t>
      </w:r>
      <w:proofErr w:type="spellEnd"/>
      <w:r w:rsidRPr="00E62E76">
        <w:rPr>
          <w:rFonts w:ascii="Times New Roman" w:hAnsi="Times New Roman"/>
          <w:sz w:val="24"/>
          <w:szCs w:val="24"/>
          <w:lang w:val="uk-UA"/>
        </w:rPr>
        <w:t>://</w:t>
      </w:r>
      <w:proofErr w:type="spellStart"/>
      <w:r w:rsidRPr="00E62E76">
        <w:rPr>
          <w:rFonts w:ascii="Times New Roman" w:hAnsi="Times New Roman"/>
          <w:sz w:val="24"/>
          <w:szCs w:val="24"/>
        </w:rPr>
        <w:t>macros</w:t>
      </w:r>
      <w:proofErr w:type="spellEnd"/>
      <w:r w:rsidRPr="00E62E76">
        <w:rPr>
          <w:rFonts w:ascii="Times New Roman" w:hAnsi="Times New Roman"/>
          <w:sz w:val="24"/>
          <w:szCs w:val="24"/>
          <w:lang w:val="uk-UA"/>
        </w:rPr>
        <w:t>.</w:t>
      </w:r>
      <w:proofErr w:type="spellStart"/>
      <w:r w:rsidRPr="00E62E76">
        <w:rPr>
          <w:rFonts w:ascii="Times New Roman" w:hAnsi="Times New Roman"/>
          <w:sz w:val="24"/>
          <w:szCs w:val="24"/>
        </w:rPr>
        <w:t>pat</w:t>
      </w:r>
      <w:proofErr w:type="spellEnd"/>
      <w:r w:rsidRPr="00E62E76">
        <w:rPr>
          <w:rFonts w:ascii="Times New Roman" w:hAnsi="Times New Roman"/>
          <w:sz w:val="24"/>
          <w:szCs w:val="24"/>
          <w:lang w:val="uk-UA"/>
        </w:rPr>
        <w:t>.</w:t>
      </w:r>
      <w:proofErr w:type="spellStart"/>
      <w:r w:rsidRPr="00E62E76">
        <w:rPr>
          <w:rFonts w:ascii="Times New Roman" w:hAnsi="Times New Roman"/>
          <w:sz w:val="24"/>
          <w:szCs w:val="24"/>
        </w:rPr>
        <w:t>ua</w:t>
      </w:r>
      <w:proofErr w:type="spellEnd"/>
      <w:r w:rsidRPr="00E62E76">
        <w:rPr>
          <w:rFonts w:ascii="Times New Roman" w:hAnsi="Times New Roman"/>
          <w:sz w:val="24"/>
          <w:szCs w:val="24"/>
          <w:lang w:val="uk-UA"/>
        </w:rPr>
        <w:t xml:space="preserve">, на якій розміщені повідомлення про проведення загальних зборів, інформація про загальну кількість акцій та кількість голосуючих акцій, перелік документів, що має надати акціонер(представник акціонера) для його участі у загальних зборах – </w:t>
      </w:r>
      <w:r w:rsidRPr="008E075A">
        <w:rPr>
          <w:rFonts w:ascii="Times New Roman" w:hAnsi="Times New Roman"/>
          <w:sz w:val="24"/>
          <w:szCs w:val="24"/>
          <w:lang w:val="uk-UA"/>
        </w:rPr>
        <w:t>http://macros.pat.ua/documents/infrmaciya-pro-provedennya-zagalnih-zboriv</w:t>
      </w:r>
      <w:r>
        <w:rPr>
          <w:rFonts w:ascii="Times New Roman" w:hAnsi="Times New Roman"/>
          <w:sz w:val="24"/>
          <w:szCs w:val="24"/>
          <w:lang w:val="uk-UA"/>
        </w:rPr>
        <w:t>.</w:t>
      </w:r>
    </w:p>
    <w:p w:rsidR="00F24F62" w:rsidRPr="007E2048" w:rsidRDefault="00F24F62" w:rsidP="00F24F62">
      <w:pPr>
        <w:spacing w:after="0" w:line="240" w:lineRule="auto"/>
        <w:ind w:firstLine="709"/>
        <w:jc w:val="both"/>
        <w:rPr>
          <w:rFonts w:ascii="Times New Roman" w:hAnsi="Times New Roman"/>
          <w:sz w:val="24"/>
          <w:szCs w:val="24"/>
          <w:lang w:val="uk-UA"/>
        </w:rPr>
      </w:pPr>
      <w:r w:rsidRPr="007E2048">
        <w:rPr>
          <w:rFonts w:ascii="Times New Roman" w:hAnsi="Times New Roman"/>
          <w:sz w:val="24"/>
          <w:szCs w:val="24"/>
          <w:lang w:val="uk-UA"/>
        </w:rPr>
        <w:t xml:space="preserve">Адреса електронної пошти товариства,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проєкту порядку денного загальних зборів та/або проєктів рішень – </w:t>
      </w:r>
      <w:hyperlink r:id="rId4" w:tgtFrame="_self" w:history="1">
        <w:r w:rsidRPr="007E2048">
          <w:rPr>
            <w:rStyle w:val="a3"/>
            <w:rFonts w:ascii="Times New Roman" w:hAnsi="Times New Roman"/>
            <w:color w:val="auto"/>
            <w:sz w:val="24"/>
            <w:szCs w:val="24"/>
            <w:u w:val="none"/>
            <w:shd w:val="clear" w:color="auto" w:fill="FFFFFF"/>
          </w:rPr>
          <w:t>buh-macros@ukr.net</w:t>
        </w:r>
      </w:hyperlink>
      <w:r w:rsidRPr="007E2048">
        <w:rPr>
          <w:rFonts w:ascii="Times New Roman" w:hAnsi="Times New Roman"/>
          <w:sz w:val="24"/>
          <w:szCs w:val="24"/>
          <w:lang w:val="uk-UA"/>
        </w:rPr>
        <w:t>.</w:t>
      </w:r>
    </w:p>
    <w:p w:rsidR="00F24F62" w:rsidRPr="007E2048" w:rsidRDefault="00F24F62" w:rsidP="00F24F62">
      <w:pPr>
        <w:pStyle w:val="a4"/>
        <w:ind w:firstLine="567"/>
        <w:jc w:val="both"/>
        <w:rPr>
          <w:rFonts w:ascii="Times New Roman" w:hAnsi="Times New Roman"/>
          <w:b w:val="0"/>
          <w:sz w:val="24"/>
          <w:szCs w:val="24"/>
        </w:rPr>
      </w:pPr>
      <w:r w:rsidRPr="007E2048">
        <w:rPr>
          <w:rFonts w:ascii="Times New Roman" w:hAnsi="Times New Roman"/>
          <w:b w:val="0"/>
          <w:sz w:val="24"/>
          <w:szCs w:val="24"/>
        </w:rPr>
        <w:lastRenderedPageBreak/>
        <w:t>Особа, відповідальна за ознайомлення акціонерів з документами, – Директор</w:t>
      </w:r>
      <w:r w:rsidRPr="007E2048">
        <w:rPr>
          <w:rFonts w:ascii="Times New Roman" w:hAnsi="Times New Roman"/>
          <w:b w:val="0"/>
          <w:iCs/>
          <w:sz w:val="24"/>
          <w:szCs w:val="24"/>
          <w:shd w:val="clear" w:color="auto" w:fill="FFFFFF"/>
        </w:rPr>
        <w:t xml:space="preserve"> товариства</w:t>
      </w:r>
      <w:r w:rsidRPr="007E2048">
        <w:rPr>
          <w:rFonts w:ascii="Times New Roman" w:hAnsi="Times New Roman"/>
          <w:b w:val="0"/>
          <w:sz w:val="24"/>
          <w:szCs w:val="24"/>
        </w:rPr>
        <w:t xml:space="preserve"> Єрмоленко В.В., телефон </w:t>
      </w:r>
      <w:r w:rsidRPr="007E2048">
        <w:rPr>
          <w:rFonts w:ascii="Times New Roman" w:hAnsi="Times New Roman"/>
          <w:b w:val="0"/>
          <w:color w:val="auto"/>
          <w:sz w:val="24"/>
          <w:szCs w:val="24"/>
        </w:rPr>
        <w:t>(044) 483-30-26.</w:t>
      </w:r>
    </w:p>
    <w:p w:rsidR="00F24F62" w:rsidRPr="00E62E76" w:rsidRDefault="00F24F62" w:rsidP="00F24F62">
      <w:pPr>
        <w:spacing w:after="0" w:line="240" w:lineRule="auto"/>
        <w:ind w:firstLine="709"/>
        <w:jc w:val="both"/>
        <w:rPr>
          <w:rFonts w:ascii="Times New Roman" w:hAnsi="Times New Roman"/>
          <w:sz w:val="24"/>
          <w:szCs w:val="24"/>
          <w:lang w:val="uk-UA"/>
        </w:rPr>
      </w:pPr>
      <w:r w:rsidRPr="00E62E76">
        <w:rPr>
          <w:rFonts w:ascii="Times New Roman" w:hAnsi="Times New Roman"/>
          <w:sz w:val="24"/>
          <w:szCs w:val="24"/>
          <w:lang w:val="uk-UA"/>
        </w:rPr>
        <w:t xml:space="preserve">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включених до проєкту порядку денного та порядку денного, у робочі дні з 11:00 до 16:00 за адресою: м. Київ, вул. Юрія Іллєнка, 2. Крім того, товариство на запит акціонера безкоштовно надає такі документи в формі електронних документів (копій документів). Також товариство до дати проведення загальних зборів надає відповіді на запитання акціонерів щодо питань, включених до проєкту порядку денного загальних зборів та порядку денного загальних зборів. Запит щодо ознайомлення з документами, необхідними для прийняття рішень з питань, включених до проєкту порядку денного та порядку денного, та/або запитання щодо порядку денного загальних зборів, а також у випадку внесення пропозицій щодо питань, включених до проєкту порядку денного та щодо нових кандидатів до складу наглядової ради, повинен містити </w:t>
      </w:r>
      <w:proofErr w:type="spellStart"/>
      <w:r w:rsidRPr="00E62E76">
        <w:rPr>
          <w:rFonts w:ascii="Times New Roman" w:hAnsi="Times New Roman"/>
          <w:sz w:val="24"/>
          <w:szCs w:val="24"/>
          <w:lang w:val="uk-UA"/>
        </w:rPr>
        <w:t>ім</w:t>
      </w:r>
      <w:proofErr w:type="spellEnd"/>
      <w:r w:rsidRPr="00E62E76">
        <w:rPr>
          <w:rFonts w:ascii="Times New Roman" w:hAnsi="Times New Roman"/>
          <w:sz w:val="24"/>
          <w:szCs w:val="24"/>
        </w:rPr>
        <w:t>’</w:t>
      </w:r>
      <w:r w:rsidRPr="00E62E76">
        <w:rPr>
          <w:rFonts w:ascii="Times New Roman" w:hAnsi="Times New Roman"/>
          <w:sz w:val="24"/>
          <w:szCs w:val="24"/>
          <w:lang w:val="uk-UA"/>
        </w:rPr>
        <w:t>я (найменування) акціонера, який звертається, кількість належних йому акцій, зміст запитання чи пропозиції, та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товариства.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або відповідь на запитання на адресу електронної пошти акціонера, з якої направлено запит із засвідченням документів кваліфікованим електронним підписом. Товариство може надати одну загальну відповідь на всі запитання однакового змісту.</w:t>
      </w:r>
    </w:p>
    <w:p w:rsidR="00F24F62" w:rsidRPr="00E62E76" w:rsidRDefault="00F24F62" w:rsidP="00F24F62">
      <w:pPr>
        <w:spacing w:after="0" w:line="240" w:lineRule="auto"/>
        <w:ind w:firstLine="709"/>
        <w:jc w:val="both"/>
        <w:rPr>
          <w:rFonts w:ascii="Times New Roman" w:hAnsi="Times New Roman"/>
          <w:sz w:val="24"/>
          <w:szCs w:val="24"/>
          <w:lang w:val="uk-UA"/>
        </w:rPr>
      </w:pPr>
      <w:r w:rsidRPr="00E62E76">
        <w:rPr>
          <w:rFonts w:ascii="Times New Roman" w:hAnsi="Times New Roman"/>
          <w:sz w:val="24"/>
          <w:szCs w:val="24"/>
          <w:lang w:val="uk-UA"/>
        </w:rPr>
        <w:t>Кожний акціонер має право внести пропозиції щодо питань, включених до проєкту порядку денного загальних зборів, а також щодо нових кандидатів до складу наглядової ради, кількість яких не може перевищувати її кількісного складу. Пропозиції вносяться не пізніше ніж за 20 днів до дати проведення загальних зборів, а щодо кандидатів до складу наглядової ради – не пізніше ніж за 7 днів до дати проведення загальних зборів. Пропозиції до проєкту порядку денного загальних зборів вносяться лише шляхом</w:t>
      </w:r>
      <w:r w:rsidRPr="00E62E76">
        <w:rPr>
          <w:rFonts w:ascii="Times New Roman" w:hAnsi="Times New Roman"/>
          <w:spacing w:val="1"/>
          <w:sz w:val="24"/>
          <w:szCs w:val="24"/>
          <w:lang w:val="uk-UA"/>
        </w:rPr>
        <w:t xml:space="preserve"> </w:t>
      </w:r>
      <w:r w:rsidRPr="00E62E76">
        <w:rPr>
          <w:rFonts w:ascii="Times New Roman" w:hAnsi="Times New Roman"/>
          <w:sz w:val="24"/>
          <w:szCs w:val="24"/>
          <w:lang w:val="uk-UA"/>
        </w:rPr>
        <w:t>включення</w:t>
      </w:r>
      <w:r w:rsidRPr="00E62E76">
        <w:rPr>
          <w:rFonts w:ascii="Times New Roman" w:hAnsi="Times New Roman"/>
          <w:spacing w:val="-6"/>
          <w:sz w:val="24"/>
          <w:szCs w:val="24"/>
          <w:lang w:val="uk-UA"/>
        </w:rPr>
        <w:t xml:space="preserve"> </w:t>
      </w:r>
      <w:r w:rsidRPr="00E62E76">
        <w:rPr>
          <w:rFonts w:ascii="Times New Roman" w:hAnsi="Times New Roman"/>
          <w:sz w:val="24"/>
          <w:szCs w:val="24"/>
          <w:lang w:val="uk-UA"/>
        </w:rPr>
        <w:t>нових</w:t>
      </w:r>
      <w:r w:rsidRPr="00E62E76">
        <w:rPr>
          <w:rFonts w:ascii="Times New Roman" w:hAnsi="Times New Roman"/>
          <w:spacing w:val="-10"/>
          <w:sz w:val="24"/>
          <w:szCs w:val="24"/>
          <w:lang w:val="uk-UA"/>
        </w:rPr>
        <w:t xml:space="preserve"> </w:t>
      </w:r>
      <w:r w:rsidRPr="00E62E76">
        <w:rPr>
          <w:rFonts w:ascii="Times New Roman" w:hAnsi="Times New Roman"/>
          <w:sz w:val="24"/>
          <w:szCs w:val="24"/>
          <w:lang w:val="uk-UA"/>
        </w:rPr>
        <w:t>питань</w:t>
      </w:r>
      <w:r w:rsidRPr="00E62E76">
        <w:rPr>
          <w:rFonts w:ascii="Times New Roman" w:hAnsi="Times New Roman"/>
          <w:spacing w:val="-5"/>
          <w:sz w:val="24"/>
          <w:szCs w:val="24"/>
          <w:lang w:val="uk-UA"/>
        </w:rPr>
        <w:t xml:space="preserve"> </w:t>
      </w:r>
      <w:r w:rsidRPr="00E62E76">
        <w:rPr>
          <w:rFonts w:ascii="Times New Roman" w:hAnsi="Times New Roman"/>
          <w:sz w:val="24"/>
          <w:szCs w:val="24"/>
          <w:lang w:val="uk-UA"/>
        </w:rPr>
        <w:t>та</w:t>
      </w:r>
      <w:r w:rsidRPr="00E62E76">
        <w:rPr>
          <w:rFonts w:ascii="Times New Roman" w:hAnsi="Times New Roman"/>
          <w:spacing w:val="-7"/>
          <w:sz w:val="24"/>
          <w:szCs w:val="24"/>
          <w:lang w:val="uk-UA"/>
        </w:rPr>
        <w:t xml:space="preserve"> </w:t>
      </w:r>
      <w:r w:rsidRPr="00E62E76">
        <w:rPr>
          <w:rFonts w:ascii="Times New Roman" w:hAnsi="Times New Roman"/>
          <w:sz w:val="24"/>
          <w:szCs w:val="24"/>
          <w:lang w:val="uk-UA"/>
        </w:rPr>
        <w:t>проєктів</w:t>
      </w:r>
      <w:r w:rsidRPr="00E62E76">
        <w:rPr>
          <w:rFonts w:ascii="Times New Roman" w:hAnsi="Times New Roman"/>
          <w:spacing w:val="-8"/>
          <w:sz w:val="24"/>
          <w:szCs w:val="24"/>
          <w:lang w:val="uk-UA"/>
        </w:rPr>
        <w:t xml:space="preserve"> </w:t>
      </w:r>
      <w:r w:rsidRPr="00E62E76">
        <w:rPr>
          <w:rFonts w:ascii="Times New Roman" w:hAnsi="Times New Roman"/>
          <w:sz w:val="24"/>
          <w:szCs w:val="24"/>
          <w:lang w:val="uk-UA"/>
        </w:rPr>
        <w:t>рішень</w:t>
      </w:r>
      <w:r w:rsidRPr="00E62E76">
        <w:rPr>
          <w:rFonts w:ascii="Times New Roman" w:hAnsi="Times New Roman"/>
          <w:spacing w:val="-7"/>
          <w:sz w:val="24"/>
          <w:szCs w:val="24"/>
          <w:lang w:val="uk-UA"/>
        </w:rPr>
        <w:t xml:space="preserve"> </w:t>
      </w:r>
      <w:r w:rsidRPr="00E62E76">
        <w:rPr>
          <w:rFonts w:ascii="Times New Roman" w:hAnsi="Times New Roman"/>
          <w:sz w:val="24"/>
          <w:szCs w:val="24"/>
          <w:lang w:val="uk-UA"/>
        </w:rPr>
        <w:t>із</w:t>
      </w:r>
      <w:r w:rsidRPr="00E62E76">
        <w:rPr>
          <w:rFonts w:ascii="Times New Roman" w:hAnsi="Times New Roman"/>
          <w:spacing w:val="-7"/>
          <w:sz w:val="24"/>
          <w:szCs w:val="24"/>
          <w:lang w:val="uk-UA"/>
        </w:rPr>
        <w:t xml:space="preserve"> </w:t>
      </w:r>
      <w:r w:rsidRPr="00E62E76">
        <w:rPr>
          <w:rFonts w:ascii="Times New Roman" w:hAnsi="Times New Roman"/>
          <w:sz w:val="24"/>
          <w:szCs w:val="24"/>
          <w:lang w:val="uk-UA"/>
        </w:rPr>
        <w:t>запропонованих</w:t>
      </w:r>
      <w:r w:rsidRPr="00E62E76">
        <w:rPr>
          <w:rFonts w:ascii="Times New Roman" w:hAnsi="Times New Roman"/>
          <w:spacing w:val="-10"/>
          <w:sz w:val="24"/>
          <w:szCs w:val="24"/>
          <w:lang w:val="uk-UA"/>
        </w:rPr>
        <w:t xml:space="preserve"> </w:t>
      </w:r>
      <w:r w:rsidRPr="00E62E76">
        <w:rPr>
          <w:rFonts w:ascii="Times New Roman" w:hAnsi="Times New Roman"/>
          <w:sz w:val="24"/>
          <w:szCs w:val="24"/>
          <w:lang w:val="uk-UA"/>
        </w:rPr>
        <w:t>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 також щодо кількості акцій товариства, що належать кандидату.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товариства.</w:t>
      </w:r>
    </w:p>
    <w:p w:rsidR="00F24F62" w:rsidRPr="00E62E76" w:rsidRDefault="00F24F62" w:rsidP="00F24F62">
      <w:pPr>
        <w:spacing w:after="0" w:line="240" w:lineRule="auto"/>
        <w:ind w:firstLine="709"/>
        <w:jc w:val="both"/>
        <w:rPr>
          <w:rFonts w:ascii="Times New Roman" w:hAnsi="Times New Roman"/>
          <w:sz w:val="24"/>
          <w:szCs w:val="24"/>
          <w:lang w:val="uk-UA"/>
        </w:rPr>
      </w:pPr>
      <w:r w:rsidRPr="00E62E76">
        <w:rPr>
          <w:rFonts w:ascii="Times New Roman" w:hAnsi="Times New Roman"/>
          <w:sz w:val="24"/>
          <w:szCs w:val="24"/>
          <w:lang w:val="uk-UA"/>
        </w:rPr>
        <w:t xml:space="preserve">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w:t>
      </w:r>
      <w:r w:rsidRPr="00E62E76">
        <w:rPr>
          <w:rFonts w:ascii="Times New Roman" w:hAnsi="Times New Roman"/>
          <w:color w:val="333333"/>
          <w:sz w:val="24"/>
          <w:szCs w:val="24"/>
          <w:lang w:val="uk-UA" w:eastAsia="ru-RU"/>
        </w:rPr>
        <w:t xml:space="preserve">Одна голосуюча акція товариства надає акціонеру один голос для вирішення кожного питання на загальних </w:t>
      </w:r>
      <w:r w:rsidRPr="00E62E76">
        <w:rPr>
          <w:rFonts w:ascii="Times New Roman" w:hAnsi="Times New Roman"/>
          <w:sz w:val="24"/>
          <w:szCs w:val="24"/>
          <w:lang w:val="uk-UA" w:eastAsia="ru-RU"/>
        </w:rPr>
        <w:t>зборах, крім випадків проведення кумулятивного голосування.</w:t>
      </w:r>
    </w:p>
    <w:p w:rsidR="00F24F62" w:rsidRPr="00E62E76" w:rsidRDefault="00F24F62" w:rsidP="00F24F62">
      <w:pPr>
        <w:spacing w:after="0" w:line="240" w:lineRule="auto"/>
        <w:ind w:firstLine="709"/>
        <w:jc w:val="both"/>
        <w:rPr>
          <w:rFonts w:ascii="Times New Roman" w:hAnsi="Times New Roman"/>
          <w:sz w:val="24"/>
          <w:szCs w:val="24"/>
          <w:lang w:val="uk-UA"/>
        </w:rPr>
      </w:pPr>
      <w:r w:rsidRPr="00E62E76">
        <w:rPr>
          <w:rFonts w:ascii="Times New Roman" w:hAnsi="Times New Roman"/>
          <w:sz w:val="24"/>
          <w:szCs w:val="24"/>
          <w:lang w:val="uk-UA"/>
        </w:rPr>
        <w:t xml:space="preserve">Голосування на загальних зборах з питань порядку денного проводиться виключно з використанням бюлетенів для голосування – єдиного бюлетеня для голосування (щодо інших питань порядку денного, крім обрання органів товариства) та бюлетеня для кумулятивного голосування по питанню обрання членів наглядової ради. </w:t>
      </w:r>
    </w:p>
    <w:p w:rsidR="00F24F62" w:rsidRPr="00E62E76" w:rsidRDefault="00F24F62" w:rsidP="00F24F62">
      <w:pPr>
        <w:shd w:val="clear" w:color="auto" w:fill="FFFFFF"/>
        <w:spacing w:after="0" w:line="240" w:lineRule="auto"/>
        <w:ind w:firstLine="709"/>
        <w:jc w:val="both"/>
        <w:rPr>
          <w:rFonts w:ascii="Times New Roman" w:hAnsi="Times New Roman"/>
          <w:sz w:val="24"/>
          <w:szCs w:val="24"/>
          <w:lang w:val="uk-UA"/>
        </w:rPr>
      </w:pPr>
      <w:r w:rsidRPr="00E62E76">
        <w:rPr>
          <w:rFonts w:ascii="Times New Roman" w:hAnsi="Times New Roman"/>
          <w:sz w:val="24"/>
          <w:szCs w:val="24"/>
          <w:lang w:val="uk-UA" w:eastAsia="ru-RU"/>
        </w:rPr>
        <w:t>Бюлетені для голосування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w:t>
      </w:r>
      <w:bookmarkStart w:id="0" w:name="n16"/>
      <w:bookmarkEnd w:id="0"/>
      <w:r w:rsidRPr="00E62E76">
        <w:rPr>
          <w:rFonts w:ascii="Times New Roman" w:hAnsi="Times New Roman"/>
          <w:sz w:val="24"/>
          <w:szCs w:val="24"/>
          <w:lang w:val="uk-UA" w:eastAsia="ru-RU"/>
        </w:rPr>
        <w:t xml:space="preserve">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або депозитарною установою, що обслуговує рахунок в цінних паперах такого акціонера, на якому обліковуються належні акціонеру акції товариства. </w:t>
      </w:r>
      <w:r w:rsidRPr="00E62E76">
        <w:rPr>
          <w:rFonts w:ascii="Times New Roman" w:hAnsi="Times New Roman"/>
          <w:sz w:val="24"/>
          <w:szCs w:val="24"/>
          <w:lang w:val="uk-UA"/>
        </w:rPr>
        <w:t xml:space="preserve">Кількість голосів в бюлетені для голосування зазначається акціонером (його представником) виходячи із кількості </w:t>
      </w:r>
      <w:r w:rsidRPr="00E62E76">
        <w:rPr>
          <w:rFonts w:ascii="Times New Roman" w:hAnsi="Times New Roman"/>
          <w:sz w:val="24"/>
          <w:szCs w:val="24"/>
          <w:lang w:val="uk-UA"/>
        </w:rPr>
        <w:lastRenderedPageBreak/>
        <w:t>голосуючих акцій такого акціонера, які обліковуються на рахунку в цінних паперах акціонера, що обслуговується депозитарною установою.</w:t>
      </w:r>
    </w:p>
    <w:p w:rsidR="00F24F62" w:rsidRPr="00E62E76" w:rsidRDefault="00F24F62" w:rsidP="00F24F62">
      <w:pPr>
        <w:spacing w:after="0" w:line="240" w:lineRule="auto"/>
        <w:ind w:firstLine="709"/>
        <w:jc w:val="both"/>
        <w:rPr>
          <w:rFonts w:ascii="Times New Roman" w:hAnsi="Times New Roman"/>
          <w:sz w:val="24"/>
          <w:szCs w:val="24"/>
          <w:lang w:val="uk-UA"/>
        </w:rPr>
      </w:pPr>
      <w:r w:rsidRPr="00E62E76">
        <w:rPr>
          <w:rFonts w:ascii="Times New Roman" w:hAnsi="Times New Roman"/>
          <w:sz w:val="24"/>
          <w:szCs w:val="24"/>
          <w:lang w:val="uk-UA"/>
        </w:rPr>
        <w:t xml:space="preserve">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Представником акціонера на загальних зборах може бути фізична особа або уповноважена особа юридичної особи. </w:t>
      </w:r>
    </w:p>
    <w:p w:rsidR="00F24F62" w:rsidRPr="00E62E76" w:rsidRDefault="00F24F62" w:rsidP="00F24F62">
      <w:pPr>
        <w:spacing w:after="0" w:line="240" w:lineRule="auto"/>
        <w:ind w:firstLine="709"/>
        <w:jc w:val="both"/>
        <w:rPr>
          <w:rFonts w:ascii="Times New Roman" w:hAnsi="Times New Roman"/>
          <w:sz w:val="24"/>
          <w:szCs w:val="24"/>
          <w:lang w:val="uk-UA"/>
        </w:rPr>
      </w:pPr>
      <w:r w:rsidRPr="00E62E76">
        <w:rPr>
          <w:rFonts w:ascii="Times New Roman" w:hAnsi="Times New Roman"/>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w:t>
      </w:r>
      <w:r w:rsidRPr="00E62E76">
        <w:rPr>
          <w:rFonts w:ascii="Times New Roman" w:hAnsi="Times New Roman"/>
          <w:sz w:val="24"/>
          <w:szCs w:val="24"/>
        </w:rPr>
        <w:t>’</w:t>
      </w:r>
      <w:proofErr w:type="spellStart"/>
      <w:r w:rsidRPr="00E62E76">
        <w:rPr>
          <w:rFonts w:ascii="Times New Roman" w:hAnsi="Times New Roman"/>
          <w:sz w:val="24"/>
          <w:szCs w:val="24"/>
          <w:lang w:val="uk-UA"/>
        </w:rPr>
        <w:t>язку</w:t>
      </w:r>
      <w:proofErr w:type="spellEnd"/>
      <w:r w:rsidRPr="00E62E76">
        <w:rPr>
          <w:rFonts w:ascii="Times New Roman" w:hAnsi="Times New Roman"/>
          <w:sz w:val="24"/>
          <w:szCs w:val="24"/>
          <w:lang w:val="uk-UA"/>
        </w:rPr>
        <w:t>.</w:t>
      </w:r>
    </w:p>
    <w:p w:rsidR="00F24F62" w:rsidRPr="00E62E76" w:rsidRDefault="00F24F62" w:rsidP="00F24F62">
      <w:pPr>
        <w:spacing w:after="0" w:line="240" w:lineRule="auto"/>
        <w:ind w:firstLine="709"/>
        <w:jc w:val="both"/>
        <w:rPr>
          <w:rFonts w:ascii="Times New Roman" w:hAnsi="Times New Roman"/>
          <w:sz w:val="24"/>
          <w:szCs w:val="24"/>
          <w:lang w:val="uk-UA"/>
        </w:rPr>
      </w:pPr>
      <w:r w:rsidRPr="00221468">
        <w:rPr>
          <w:rFonts w:ascii="Times New Roman" w:hAnsi="Times New Roman"/>
          <w:sz w:val="24"/>
          <w:szCs w:val="24"/>
          <w:lang w:val="uk-UA"/>
        </w:rPr>
        <w:t>Бюлетені для голосування на загальних зборах приймаються виключно до 18:00 26.04.2023.</w:t>
      </w:r>
    </w:p>
    <w:p w:rsidR="001429DA" w:rsidRDefault="00F24F62" w:rsidP="00735D19">
      <w:pPr>
        <w:ind w:firstLine="708"/>
        <w:jc w:val="both"/>
      </w:pPr>
      <w:r w:rsidRPr="00E62E76">
        <w:rPr>
          <w:rFonts w:ascii="Times New Roman" w:hAnsi="Times New Roman"/>
          <w:sz w:val="24"/>
          <w:szCs w:val="24"/>
          <w:lang w:val="uk-UA"/>
        </w:rPr>
        <w:t>Особам, яки</w:t>
      </w:r>
      <w:bookmarkStart w:id="1" w:name="_GoBack"/>
      <w:bookmarkEnd w:id="1"/>
      <w:r w:rsidRPr="00E62E76">
        <w:rPr>
          <w:rFonts w:ascii="Times New Roman" w:hAnsi="Times New Roman"/>
          <w:sz w:val="24"/>
          <w:szCs w:val="24"/>
          <w:lang w:val="uk-UA"/>
        </w:rPr>
        <w:t>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загальних зборах акціонерів товариства.</w:t>
      </w:r>
    </w:p>
    <w:sectPr w:rsidR="001429DA" w:rsidSect="00E53F0F">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62"/>
    <w:rsid w:val="001429DA"/>
    <w:rsid w:val="00735D19"/>
    <w:rsid w:val="00E53F0F"/>
    <w:rsid w:val="00F2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0BD95-16E9-4379-8959-E23D1F59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F62"/>
    <w:pPr>
      <w:spacing w:after="200" w:line="276" w:lineRule="auto"/>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F62"/>
    <w:rPr>
      <w:rFonts w:cs="Times New Roman"/>
      <w:color w:val="0000FF"/>
      <w:u w:val="single"/>
    </w:rPr>
  </w:style>
  <w:style w:type="paragraph" w:styleId="a4">
    <w:name w:val="Body Text"/>
    <w:basedOn w:val="a"/>
    <w:link w:val="a5"/>
    <w:rsid w:val="00F24F62"/>
    <w:pPr>
      <w:spacing w:after="0" w:line="240" w:lineRule="auto"/>
      <w:jc w:val="center"/>
    </w:pPr>
    <w:rPr>
      <w:rFonts w:ascii="Arial" w:eastAsia="Calibri" w:hAnsi="Arial"/>
      <w:b/>
      <w:noProof/>
      <w:color w:val="000000"/>
      <w:sz w:val="20"/>
      <w:szCs w:val="20"/>
      <w:lang w:val="uk-UA" w:eastAsia="ru-RU"/>
    </w:rPr>
  </w:style>
  <w:style w:type="character" w:customStyle="1" w:styleId="a5">
    <w:name w:val="Основной текст Знак"/>
    <w:basedOn w:val="a0"/>
    <w:link w:val="a4"/>
    <w:rsid w:val="00F24F62"/>
    <w:rPr>
      <w:rFonts w:ascii="Arial" w:eastAsia="Calibri" w:hAnsi="Arial" w:cs="Times New Roman"/>
      <w:b/>
      <w:noProof/>
      <w:color w:val="000000"/>
      <w:sz w:val="20"/>
      <w:szCs w:val="20"/>
      <w:lang w:val="uk-UA" w:eastAsia="ru-RU"/>
    </w:rPr>
  </w:style>
  <w:style w:type="table" w:customStyle="1" w:styleId="1">
    <w:name w:val="Сетка таблицы1"/>
    <w:basedOn w:val="a1"/>
    <w:next w:val="a6"/>
    <w:uiPriority w:val="39"/>
    <w:rsid w:val="00F24F62"/>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F24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h-macro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2023-03-22T15:56:00Z</dcterms:created>
  <dcterms:modified xsi:type="dcterms:W3CDTF">2023-03-22T17:35:00Z</dcterms:modified>
</cp:coreProperties>
</file>